
<file path=[Content_Types].xml><?xml version="1.0" encoding="utf-8"?>
<Types xmlns="http://schemas.openxmlformats.org/package/2006/content-types">
  <Default ContentType="image/jpeg" Extension="jp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http://schemas.openxmlformats.org/wordprocessingml/2006/main"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rsidP="00354902" w:rsidR="00354902" w:rsidRDefault="00354902" w:rsidRPr="00354902">
      <w:pPr>
        <w:widowControl/>
        <w:ind w:firstLine="0"/>
        <w:jc w:val="center"/>
        <w:rPr>
          <w:b/>
          <w:sz w:val="28"/>
          <w:szCs w:val="28"/>
        </w:rPr>
      </w:pPr>
      <w:r w:rsidRPr="00354902">
        <w:rPr>
          <w:b/>
          <w:sz w:val="28"/>
          <w:szCs w:val="28"/>
        </w:rPr>
        <w:t>МУНИЦИПАЛЬНОЕ ПРЕДПРИЯТИЕ ГОРОДА САМАРЫ</w:t>
      </w:r>
    </w:p>
    <w:p w:rsidP="00354902" w:rsidR="00354902" w:rsidRDefault="00354902" w:rsidRPr="00354902">
      <w:pPr>
        <w:widowControl/>
        <w:ind w:firstLine="0"/>
        <w:jc w:val="center"/>
        <w:rPr>
          <w:b/>
          <w:sz w:val="28"/>
          <w:szCs w:val="28"/>
        </w:rPr>
      </w:pPr>
      <w:r w:rsidRPr="00354902">
        <w:rPr>
          <w:b/>
          <w:sz w:val="28"/>
          <w:szCs w:val="28"/>
        </w:rPr>
        <w:t>«АРХИТЕКТУРНО-ПЛАНИРОВОЧНОЕ БЮРО»</w:t>
      </w:r>
    </w:p>
    <w:p w:rsidP="00354902" w:rsidR="00354902" w:rsidRDefault="00354902" w:rsidRPr="00354902">
      <w:pPr>
        <w:widowControl/>
        <w:ind w:firstLine="0"/>
        <w:jc w:val="center"/>
        <w:rPr>
          <w:b/>
          <w:sz w:val="28"/>
          <w:szCs w:val="28"/>
        </w:rPr>
      </w:pPr>
    </w:p>
    <w:p w:rsidP="00354902" w:rsidR="00354902" w:rsidRDefault="00354902" w:rsidRPr="00354902">
      <w:pPr>
        <w:widowControl/>
        <w:ind w:firstLine="0"/>
        <w:jc w:val="center"/>
        <w:rPr>
          <w:b/>
          <w:sz w:val="28"/>
          <w:szCs w:val="28"/>
        </w:rPr>
      </w:pPr>
      <w:r w:rsidRPr="00354902">
        <w:rPr>
          <w:b/>
          <w:sz w:val="28"/>
          <w:szCs w:val="28"/>
        </w:rPr>
        <w:t>(МП Г. САМАРЫ «АРХИТЕКТУРНО-ПЛАНИРОВОЧНОЕ БЮРО»)</w:t>
      </w:r>
    </w:p>
    <w:p w:rsidP="00354902" w:rsidR="00354902" w:rsidRDefault="007B174C" w:rsidRPr="00354902">
      <w:pPr>
        <w:widowControl/>
        <w:ind w:firstLine="0"/>
        <w:rPr>
          <w:rFonts w:ascii="Arial" w:hAnsi="Arial"/>
          <w:sz w:val="36"/>
          <w:szCs w:val="36"/>
        </w:rPr>
      </w:pPr>
      <w:r>
        <w:rPr>
          <w:noProof/>
        </w:rPr>
        <mc:AlternateContent>
          <mc:Choice Requires="wps">
            <w:drawing>
              <wp:anchor allowOverlap="1" behindDoc="0" distB="4294967295" distL="114300" distR="114300" distT="4294967295" layoutInCell="0" locked="0" relativeHeight="251659264" simplePos="0">
                <wp:simplePos x="0" y="0"/>
                <wp:positionH relativeFrom="column">
                  <wp:posOffset>-451485</wp:posOffset>
                </wp:positionH>
                <wp:positionV relativeFrom="paragraph">
                  <wp:posOffset>109219</wp:posOffset>
                </wp:positionV>
                <wp:extent cx="6477000" cy="0"/>
                <wp:effectExtent b="19050" l="0" r="19050" t="19050"/>
                <wp:wrapNone/>
                <wp:docPr id="1142720527"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77000" cy="0"/>
                        </a:xfrm>
                        <a:prstGeom prst="line">
                          <a:avLst/>
                        </a:prstGeom>
                        <a:ln cap="flat" cmpd="thickThin" w="57150">
                          <a:solidFill>
                            <a:srgbClr val="000000"/>
                          </a:solidFill>
                          <a:prstDash val="solid"/>
                          <a:headEnd len="med" type="none" w="med"/>
                          <a:tailEnd len="med" type="none" w="med"/>
                        </a:ln>
                      </wps:spPr>
                      <wps:bodyPr/>
                    </wps:wsp>
                  </a:graphicData>
                </a:graphic>
                <wp14:sizeRelH relativeFrom="page">
                  <wp14:pctWidth>0</wp14:pctWidth>
                </wp14:sizeRelH>
                <wp14:sizeRelV relativeFrom="page">
                  <wp14:pctHeight>0</wp14:pctHeight>
                </wp14:sizeRelV>
              </wp:anchor>
            </w:drawing>
          </mc:Choice>
        </mc:AlternateContent>
      </w:r>
    </w:p>
    <w:p w:rsidP="00354902" w:rsidR="00354902" w:rsidRDefault="00354902" w:rsidRPr="00354902">
      <w:pPr>
        <w:widowControl/>
        <w:ind w:firstLine="708"/>
        <w:jc w:val="center"/>
        <w:rPr>
          <w:b/>
          <w:sz w:val="22"/>
          <w:szCs w:val="22"/>
        </w:rPr>
      </w:pPr>
      <w:r w:rsidRPr="00354902">
        <w:rPr>
          <w:b/>
          <w:sz w:val="22"/>
          <w:szCs w:val="22"/>
        </w:rPr>
        <w:t>РОССИЯ, 443100, г. САМАРА, ул. ПЕРВОМАЙСКАЯ, 21</w:t>
      </w:r>
    </w:p>
    <w:p w:rsidP="00354902" w:rsidR="00354902" w:rsidRDefault="00354902" w:rsidRPr="00354902">
      <w:pPr>
        <w:widowControl/>
        <w:ind w:firstLine="708"/>
        <w:jc w:val="center"/>
        <w:rPr>
          <w:b/>
          <w:sz w:val="22"/>
          <w:szCs w:val="22"/>
        </w:rPr>
      </w:pPr>
      <w:r w:rsidRPr="00354902">
        <w:rPr>
          <w:b/>
          <w:sz w:val="22"/>
          <w:szCs w:val="22"/>
        </w:rPr>
        <w:t>Тел: (846) 2 424 067, факс: (846) 2</w:t>
      </w:r>
      <w:r w:rsidRPr="00354902">
        <w:rPr>
          <w:b/>
          <w:sz w:val="22"/>
          <w:szCs w:val="22"/>
          <w:lang w:val="en-US"/>
        </w:rPr>
        <w:t> </w:t>
      </w:r>
      <w:r w:rsidRPr="00354902">
        <w:rPr>
          <w:b/>
          <w:sz w:val="22"/>
          <w:szCs w:val="22"/>
        </w:rPr>
        <w:t>420</w:t>
      </w:r>
      <w:r w:rsidRPr="00354902">
        <w:rPr>
          <w:b/>
          <w:sz w:val="22"/>
          <w:szCs w:val="22"/>
          <w:lang w:val="en-US"/>
        </w:rPr>
        <w:t> </w:t>
      </w:r>
      <w:r w:rsidRPr="00354902">
        <w:rPr>
          <w:b/>
          <w:sz w:val="22"/>
          <w:szCs w:val="22"/>
        </w:rPr>
        <w:t xml:space="preserve">791 </w:t>
      </w:r>
      <w:r w:rsidRPr="00354902">
        <w:rPr>
          <w:b/>
          <w:sz w:val="22"/>
          <w:szCs w:val="22"/>
          <w:lang w:val="en-US"/>
        </w:rPr>
        <w:t>E</w:t>
      </w:r>
      <w:r w:rsidRPr="00354902">
        <w:rPr>
          <w:b/>
          <w:sz w:val="22"/>
          <w:szCs w:val="22"/>
        </w:rPr>
        <w:t>-</w:t>
      </w:r>
      <w:r w:rsidRPr="00354902">
        <w:rPr>
          <w:b/>
          <w:sz w:val="22"/>
          <w:szCs w:val="22"/>
          <w:lang w:val="en-US"/>
        </w:rPr>
        <w:t>mail</w:t>
      </w:r>
      <w:r w:rsidRPr="00354902">
        <w:rPr>
          <w:b/>
          <w:sz w:val="22"/>
          <w:szCs w:val="22"/>
        </w:rPr>
        <w:t xml:space="preserve">: </w:t>
      </w:r>
      <w:r w:rsidRPr="00354902">
        <w:rPr>
          <w:b/>
          <w:sz w:val="22"/>
          <w:szCs w:val="22"/>
          <w:lang w:val="en-US"/>
        </w:rPr>
        <w:t>mpapb</w:t>
      </w:r>
      <w:r w:rsidRPr="00354902">
        <w:rPr>
          <w:b/>
          <w:sz w:val="22"/>
          <w:szCs w:val="22"/>
        </w:rPr>
        <w:t>@</w:t>
      </w:r>
      <w:r w:rsidRPr="00354902">
        <w:rPr>
          <w:b/>
          <w:sz w:val="22"/>
          <w:szCs w:val="22"/>
          <w:lang w:val="en-US"/>
        </w:rPr>
        <w:t>mail</w:t>
      </w:r>
      <w:r w:rsidRPr="00354902">
        <w:rPr>
          <w:b/>
          <w:sz w:val="22"/>
          <w:szCs w:val="22"/>
        </w:rPr>
        <w:t>.</w:t>
      </w:r>
      <w:r w:rsidRPr="00354902">
        <w:rPr>
          <w:b/>
          <w:sz w:val="22"/>
          <w:szCs w:val="22"/>
          <w:lang w:val="en-US"/>
        </w:rPr>
        <w:t>ru</w:t>
      </w:r>
    </w:p>
    <w:p w:rsidP="00354902" w:rsidR="00354902" w:rsidRDefault="00354902" w:rsidRPr="00354902">
      <w:pPr>
        <w:widowControl/>
        <w:ind w:firstLine="708"/>
        <w:jc w:val="center"/>
        <w:rPr>
          <w:b/>
        </w:rPr>
      </w:pPr>
      <w:r w:rsidRPr="00354902">
        <w:rPr>
          <w:b/>
        </w:rPr>
        <w:t>ОКПО 21157289, ОГРН 1026301151964, ИНН 6316073824, КПП 631601001</w:t>
      </w:r>
    </w:p>
    <w:p w:rsidP="00354902" w:rsidR="00354902" w:rsidRDefault="00354902" w:rsidRPr="00354902">
      <w:pPr>
        <w:widowControl/>
        <w:ind w:firstLine="708"/>
        <w:jc w:val="center"/>
        <w:rPr>
          <w:b/>
        </w:rPr>
      </w:pPr>
    </w:p>
    <w:tbl>
      <w:tblPr>
        <w:tblW w:type="auto" w:w="0"/>
        <w:tblLayout w:type="fixed"/>
        <w:tblLook w:firstColumn="1" w:firstRow="1" w:lastColumn="0" w:lastRow="0" w:noHBand="0" w:noVBand="1" w:val="04A0"/>
      </w:tblPr>
      <w:tblGrid>
        <w:gridCol w:w="8700"/>
        <w:gridCol w:w="8700"/>
      </w:tblGrid>
      <w:tr w:rsidR="00354902" w:rsidRPr="00354902" w:rsidTr="00166FCC">
        <w:trPr>
          <w:trHeight w:val="349"/>
        </w:trPr>
        <w:tc>
          <w:tcPr>
            <w:tcW w:type="dxa" w:w="8700"/>
          </w:tcPr>
          <w:p w:rsidP="00354902" w:rsidR="00354902" w:rsidRDefault="00354902" w:rsidRPr="00354902">
            <w:pPr>
              <w:widowControl/>
              <w:autoSpaceDE w:val="0"/>
              <w:autoSpaceDN w:val="0"/>
              <w:adjustRightInd w:val="0"/>
              <w:ind w:firstLine="0"/>
              <w:jc w:val="left"/>
              <w:rPr>
                <w:color w:val="000000"/>
                <w:sz w:val="23"/>
                <w:szCs w:val="23"/>
              </w:rPr>
            </w:pPr>
            <w:r w:rsidRPr="00354902">
              <w:rPr>
                <w:color w:val="000000"/>
              </w:rPr>
              <w:t xml:space="preserve"> Регистрационный номер в государственном реестре саморегулируемых организаций СРО-П-038-28102009</w:t>
            </w:r>
            <w:r w:rsidRPr="00354902">
              <w:rPr>
                <w:color w:val="000000"/>
                <w:sz w:val="23"/>
                <w:szCs w:val="23"/>
              </w:rPr>
              <w:t xml:space="preserve"> </w:t>
            </w:r>
          </w:p>
        </w:tc>
        <w:tc>
          <w:tcPr>
            <w:tcW w:type="dxa" w:w="8700"/>
          </w:tcPr>
          <w:p w:rsidP="00354902" w:rsidR="00354902" w:rsidRDefault="00354902" w:rsidRPr="00354902">
            <w:pPr>
              <w:widowControl/>
              <w:autoSpaceDE w:val="0"/>
              <w:autoSpaceDN w:val="0"/>
              <w:adjustRightInd w:val="0"/>
              <w:ind w:firstLine="0"/>
              <w:jc w:val="left"/>
              <w:rPr>
                <w:color w:val="000000"/>
              </w:rPr>
            </w:pPr>
          </w:p>
        </w:tc>
      </w:tr>
    </w:tbl>
    <w:p w:rsidP="00354902" w:rsidR="00354902" w:rsidRDefault="00354902" w:rsidRPr="00354902">
      <w:pPr>
        <w:widowControl/>
        <w:ind w:firstLine="0" w:right="424"/>
        <w:jc w:val="left"/>
      </w:pPr>
    </w:p>
    <w:p w:rsidP="00354902" w:rsidR="00354902" w:rsidRDefault="00354902" w:rsidRPr="00354902">
      <w:pPr>
        <w:widowControl/>
        <w:ind w:firstLine="0" w:right="424"/>
        <w:jc w:val="left"/>
      </w:pPr>
    </w:p>
    <w:p w:rsidP="00354902" w:rsidR="00354902" w:rsidRDefault="00354902" w:rsidRPr="00354902">
      <w:pPr>
        <w:widowControl/>
        <w:spacing w:after="120"/>
        <w:ind w:firstLine="0" w:right="424"/>
        <w:jc w:val="left"/>
        <w:rPr>
          <w:color w:val="FF0000"/>
          <w:sz w:val="28"/>
          <w:szCs w:val="28"/>
        </w:rPr>
      </w:pPr>
      <w:r w:rsidRPr="00354902">
        <w:rPr>
          <w:b/>
          <w:sz w:val="28"/>
          <w:szCs w:val="28"/>
        </w:rPr>
        <w:t>Заказчик:</w:t>
      </w:r>
      <w:r w:rsidRPr="00354902">
        <w:rPr>
          <w:sz w:val="28"/>
          <w:szCs w:val="28"/>
        </w:rPr>
        <w:t xml:space="preserve"> </w:t>
      </w:r>
      <w:r w:rsidRPr="00354902">
        <w:rPr>
          <w:sz w:val="28"/>
          <w:szCs w:val="28"/>
          <w:lang w:eastAsia="zh-CN"/>
        </w:rPr>
        <w:t>Акционерное общество «Самаранефтегаз»</w:t>
      </w:r>
    </w:p>
    <w:p w:rsidP="00354902" w:rsidR="00354902" w:rsidRDefault="00354902" w:rsidRPr="00354902">
      <w:pPr>
        <w:widowControl/>
        <w:spacing w:line="360" w:lineRule="auto"/>
        <w:ind w:firstLine="0" w:right="424"/>
        <w:jc w:val="left"/>
        <w:rPr>
          <w:sz w:val="28"/>
          <w:szCs w:val="28"/>
        </w:rPr>
      </w:pPr>
    </w:p>
    <w:p w:rsidP="00354902" w:rsidR="00354902" w:rsidRDefault="00354902" w:rsidRPr="00354902">
      <w:pPr>
        <w:widowControl/>
        <w:ind w:firstLine="0" w:right="424"/>
        <w:jc w:val="left"/>
        <w:rPr>
          <w:sz w:val="28"/>
          <w:szCs w:val="28"/>
        </w:rPr>
      </w:pPr>
    </w:p>
    <w:p w:rsidP="00354902" w:rsidR="00354902" w:rsidRDefault="00354902" w:rsidRPr="00354902">
      <w:pPr>
        <w:widowControl/>
        <w:ind w:firstLine="0" w:right="424"/>
        <w:jc w:val="center"/>
        <w:rPr>
          <w:b/>
          <w:sz w:val="28"/>
          <w:szCs w:val="28"/>
        </w:rPr>
      </w:pPr>
      <w:r w:rsidRPr="00354902">
        <w:rPr>
          <w:b/>
          <w:sz w:val="28"/>
          <w:szCs w:val="28"/>
        </w:rPr>
        <w:t xml:space="preserve">Материалы по обоснованию внесения изменений в Генеральный план сельского </w:t>
      </w:r>
      <w:r w:rsidRPr="000B556F">
        <w:rPr>
          <w:b/>
          <w:sz w:val="28"/>
          <w:szCs w:val="28"/>
        </w:rPr>
        <w:t xml:space="preserve">поселения </w:t>
      </w:r>
      <w:r w:rsidR="000B556F" w:rsidRPr="000B556F">
        <w:rPr>
          <w:b/>
          <w:sz w:val="28"/>
          <w:szCs w:val="28"/>
        </w:rPr>
        <w:t>Воротнее</w:t>
      </w:r>
      <w:r w:rsidRPr="000B556F">
        <w:rPr>
          <w:b/>
          <w:sz w:val="28"/>
          <w:szCs w:val="28"/>
        </w:rPr>
        <w:t xml:space="preserve"> муниципального района Сергиевский Самарской области, утвержденный решением Собрания представителей сельского поселения </w:t>
      </w:r>
      <w:r w:rsidR="000B556F" w:rsidRPr="000B556F">
        <w:rPr>
          <w:b/>
          <w:sz w:val="28"/>
          <w:szCs w:val="28"/>
        </w:rPr>
        <w:t>Воротнее</w:t>
      </w:r>
      <w:r w:rsidRPr="00354902">
        <w:rPr>
          <w:b/>
          <w:sz w:val="28"/>
          <w:szCs w:val="28"/>
        </w:rPr>
        <w:t xml:space="preserve"> муниципального района Сергиевский Самарской области от 26.11.2013 № 23 </w:t>
      </w:r>
    </w:p>
    <w:p w:rsidP="00354902" w:rsidR="00354902" w:rsidRDefault="00354902" w:rsidRPr="00354902">
      <w:pPr>
        <w:widowControl/>
        <w:ind w:firstLine="0"/>
        <w:jc w:val="center"/>
        <w:rPr>
          <w:b/>
          <w:bCs/>
          <w:sz w:val="28"/>
          <w:szCs w:val="28"/>
        </w:rPr>
      </w:pPr>
    </w:p>
    <w:p w:rsidP="00354902" w:rsidR="00354902" w:rsidRDefault="00354902" w:rsidRPr="00354902">
      <w:pPr>
        <w:widowControl/>
        <w:ind w:firstLine="0"/>
        <w:jc w:val="center"/>
        <w:rPr>
          <w:b/>
          <w:bCs/>
          <w:sz w:val="28"/>
          <w:szCs w:val="28"/>
        </w:rPr>
      </w:pPr>
    </w:p>
    <w:p w:rsidP="00354902" w:rsidR="00354902" w:rsidRDefault="00354902" w:rsidRPr="00354902">
      <w:pPr>
        <w:widowControl/>
        <w:ind w:firstLine="0"/>
        <w:jc w:val="center"/>
        <w:rPr>
          <w:b/>
          <w:bCs/>
          <w:sz w:val="28"/>
          <w:szCs w:val="28"/>
        </w:rPr>
      </w:pPr>
    </w:p>
    <w:p w:rsidP="00354902" w:rsidR="00354902" w:rsidRDefault="00354902" w:rsidRPr="00354902">
      <w:pPr>
        <w:widowControl/>
        <w:ind w:firstLine="0" w:right="424"/>
        <w:jc w:val="center"/>
        <w:rPr>
          <w:b/>
          <w:sz w:val="28"/>
          <w:szCs w:val="28"/>
        </w:rPr>
      </w:pPr>
    </w:p>
    <w:p w:rsidP="00354902" w:rsidR="00354902" w:rsidRDefault="00354902" w:rsidRPr="00354902">
      <w:pPr>
        <w:widowControl/>
        <w:ind w:firstLine="0" w:right="424"/>
        <w:jc w:val="center"/>
        <w:rPr>
          <w:sz w:val="28"/>
          <w:szCs w:val="28"/>
        </w:rPr>
      </w:pPr>
      <w:r w:rsidRPr="00354902">
        <w:rPr>
          <w:sz w:val="28"/>
          <w:szCs w:val="28"/>
        </w:rPr>
        <w:t>Шифр: 3229923/0213Э-2023/8 (</w:t>
      </w:r>
      <w:r w:rsidR="000B556F">
        <w:rPr>
          <w:sz w:val="28"/>
          <w:szCs w:val="28"/>
        </w:rPr>
        <w:t>65</w:t>
      </w:r>
      <w:r w:rsidRPr="00354902">
        <w:rPr>
          <w:sz w:val="28"/>
          <w:szCs w:val="28"/>
        </w:rPr>
        <w:t>)</w:t>
      </w:r>
    </w:p>
    <w:p w:rsidP="00354902" w:rsidR="00354902" w:rsidRDefault="00354902" w:rsidRPr="00354902">
      <w:pPr>
        <w:widowControl/>
        <w:ind w:firstLine="0" w:right="424"/>
        <w:jc w:val="center"/>
        <w:rPr>
          <w:sz w:val="28"/>
          <w:szCs w:val="28"/>
        </w:rPr>
      </w:pPr>
    </w:p>
    <w:p w:rsidP="00354902" w:rsidR="00354902" w:rsidRDefault="00354902" w:rsidRPr="00354902">
      <w:pPr>
        <w:widowControl/>
        <w:ind w:firstLine="0" w:right="424"/>
        <w:jc w:val="left"/>
        <w:rPr>
          <w:sz w:val="28"/>
          <w:szCs w:val="28"/>
        </w:rPr>
      </w:pPr>
    </w:p>
    <w:p w:rsidP="00354902" w:rsidR="00354902" w:rsidRDefault="00354902" w:rsidRPr="00354902">
      <w:pPr>
        <w:widowControl/>
        <w:ind w:firstLine="0" w:right="424"/>
        <w:jc w:val="left"/>
        <w:rPr>
          <w:sz w:val="28"/>
          <w:szCs w:val="28"/>
        </w:rPr>
      </w:pPr>
    </w:p>
    <w:p w:rsidP="00354902" w:rsidR="00354902" w:rsidRDefault="00354902" w:rsidRPr="00354902">
      <w:pPr>
        <w:widowControl/>
        <w:ind w:firstLine="0" w:right="424"/>
        <w:jc w:val="left"/>
        <w:rPr>
          <w:sz w:val="28"/>
          <w:szCs w:val="28"/>
        </w:rPr>
      </w:pPr>
    </w:p>
    <w:p w:rsidP="00354902" w:rsidR="00354902" w:rsidRDefault="00354902" w:rsidRPr="00354902">
      <w:pPr>
        <w:widowControl/>
        <w:ind w:firstLine="0" w:right="424"/>
        <w:jc w:val="left"/>
        <w:rPr>
          <w:sz w:val="28"/>
          <w:szCs w:val="28"/>
        </w:rPr>
      </w:pPr>
    </w:p>
    <w:p w:rsidP="00354902" w:rsidR="00354902" w:rsidRDefault="00354902" w:rsidRPr="00354902">
      <w:pPr>
        <w:widowControl/>
        <w:ind w:firstLine="0" w:right="424"/>
        <w:jc w:val="left"/>
        <w:rPr>
          <w:sz w:val="28"/>
          <w:szCs w:val="28"/>
        </w:rPr>
      </w:pPr>
      <w:r w:rsidRPr="00354902">
        <w:rPr>
          <w:sz w:val="28"/>
          <w:szCs w:val="28"/>
        </w:rPr>
        <w:t>Директор МП г. Самары</w:t>
      </w:r>
    </w:p>
    <w:p w:rsidP="00354902" w:rsidR="00354902" w:rsidRDefault="00354902" w:rsidRPr="00354902">
      <w:pPr>
        <w:widowControl/>
        <w:ind w:firstLine="0" w:right="424"/>
        <w:jc w:val="left"/>
        <w:rPr>
          <w:sz w:val="28"/>
          <w:szCs w:val="28"/>
        </w:rPr>
      </w:pPr>
      <w:r w:rsidRPr="00354902">
        <w:rPr>
          <w:sz w:val="28"/>
          <w:szCs w:val="28"/>
        </w:rPr>
        <w:t>«Архитектурно-планировочное бюро»                                     А.Ю.Макаров</w:t>
      </w:r>
    </w:p>
    <w:p w:rsidP="00354902" w:rsidR="00354902" w:rsidRDefault="00354902" w:rsidRPr="00354902">
      <w:pPr>
        <w:widowControl/>
        <w:ind w:firstLine="0" w:right="424"/>
        <w:jc w:val="left"/>
        <w:rPr>
          <w:sz w:val="28"/>
          <w:szCs w:val="28"/>
        </w:rPr>
      </w:pPr>
    </w:p>
    <w:p w:rsidP="00354902" w:rsidR="00354902" w:rsidRDefault="00354902" w:rsidRPr="00354902">
      <w:pPr>
        <w:widowControl/>
        <w:ind w:firstLine="0" w:right="424"/>
        <w:jc w:val="left"/>
        <w:rPr>
          <w:sz w:val="28"/>
          <w:szCs w:val="28"/>
        </w:rPr>
      </w:pPr>
    </w:p>
    <w:p w:rsidP="00354902" w:rsidR="00354902" w:rsidRDefault="00354902" w:rsidRPr="00354902">
      <w:pPr>
        <w:widowControl/>
        <w:ind w:firstLine="0" w:right="424"/>
        <w:jc w:val="left"/>
        <w:rPr>
          <w:sz w:val="28"/>
          <w:szCs w:val="28"/>
        </w:rPr>
      </w:pPr>
      <w:r w:rsidRPr="00354902">
        <w:rPr>
          <w:sz w:val="28"/>
          <w:szCs w:val="28"/>
        </w:rPr>
        <w:t>Ведущий специалист отдела                                                             проектных работ                                                                        А.Ю.Иващенко</w:t>
      </w:r>
    </w:p>
    <w:p w:rsidP="00354902" w:rsidR="00354902" w:rsidRDefault="00354902" w:rsidRPr="00354902">
      <w:pPr>
        <w:widowControl/>
        <w:ind w:firstLine="0" w:right="424"/>
        <w:jc w:val="left"/>
        <w:rPr>
          <w:sz w:val="28"/>
          <w:szCs w:val="28"/>
        </w:rPr>
      </w:pPr>
    </w:p>
    <w:p w:rsidP="00354902" w:rsidR="00354902" w:rsidRDefault="00354902" w:rsidRPr="00354902">
      <w:pPr>
        <w:widowControl/>
        <w:ind w:firstLine="0" w:right="424"/>
        <w:jc w:val="left"/>
        <w:rPr>
          <w:sz w:val="28"/>
          <w:szCs w:val="28"/>
        </w:rPr>
      </w:pPr>
    </w:p>
    <w:p w:rsidP="00354902" w:rsidR="00354902" w:rsidRDefault="00354902" w:rsidRPr="00354902">
      <w:pPr>
        <w:widowControl/>
        <w:ind w:firstLine="0" w:right="424"/>
        <w:jc w:val="left"/>
        <w:rPr>
          <w:sz w:val="28"/>
          <w:szCs w:val="28"/>
        </w:rPr>
      </w:pPr>
    </w:p>
    <w:p w:rsidP="00354902" w:rsidR="00354902" w:rsidRDefault="00354902" w:rsidRPr="00354902">
      <w:pPr>
        <w:widowControl/>
        <w:ind w:firstLine="0" w:right="424"/>
        <w:jc w:val="left"/>
        <w:rPr>
          <w:sz w:val="28"/>
          <w:szCs w:val="28"/>
        </w:rPr>
      </w:pPr>
    </w:p>
    <w:p w:rsidP="00354902" w:rsidR="00354902" w:rsidRDefault="00354902" w:rsidRPr="00354902">
      <w:pPr>
        <w:widowControl/>
        <w:ind w:firstLine="0" w:right="424"/>
        <w:jc w:val="left"/>
        <w:rPr>
          <w:sz w:val="28"/>
          <w:szCs w:val="28"/>
        </w:rPr>
      </w:pPr>
    </w:p>
    <w:p w:rsidP="00354902" w:rsidR="00354902" w:rsidRDefault="00354902" w:rsidRPr="00354902">
      <w:pPr>
        <w:widowControl/>
        <w:ind w:firstLine="0" w:right="424"/>
        <w:jc w:val="center"/>
        <w:rPr>
          <w:sz w:val="28"/>
          <w:szCs w:val="28"/>
        </w:rPr>
      </w:pPr>
      <w:r w:rsidRPr="00354902">
        <w:rPr>
          <w:sz w:val="28"/>
          <w:szCs w:val="28"/>
        </w:rPr>
        <w:t>САМАРА 2024</w:t>
      </w:r>
    </w:p>
    <w:p w:rsidP="00354902" w:rsidR="00354902" w:rsidRDefault="00354902" w:rsidRPr="00354902">
      <w:pPr>
        <w:pageBreakBefore/>
        <w:widowControl/>
        <w:ind w:firstLine="0"/>
        <w:jc w:val="center"/>
        <w:rPr>
          <w:b/>
          <w:sz w:val="28"/>
          <w:szCs w:val="28"/>
        </w:rPr>
      </w:pPr>
      <w:r w:rsidRPr="00354902">
        <w:rPr>
          <w:b/>
          <w:sz w:val="28"/>
          <w:szCs w:val="28"/>
        </w:rPr>
        <w:lastRenderedPageBreak/>
        <w:t>МУНИЦИПАЛЬНОЕ ПРЕДПРИЯТИЕ ГОРОДА САМАРЫ</w:t>
      </w:r>
    </w:p>
    <w:p w:rsidP="00354902" w:rsidR="00354902" w:rsidRDefault="00354902" w:rsidRPr="00354902">
      <w:pPr>
        <w:widowControl/>
        <w:ind w:firstLine="0"/>
        <w:jc w:val="center"/>
        <w:rPr>
          <w:b/>
          <w:sz w:val="28"/>
          <w:szCs w:val="28"/>
        </w:rPr>
      </w:pPr>
      <w:r w:rsidRPr="00354902">
        <w:rPr>
          <w:b/>
          <w:sz w:val="28"/>
          <w:szCs w:val="28"/>
        </w:rPr>
        <w:t>«АРХИТЕКТУРНО-ПЛАНИРОВОЧНОЕ БЮРО»</w:t>
      </w:r>
    </w:p>
    <w:p w:rsidP="00354902" w:rsidR="00354902" w:rsidRDefault="00354902" w:rsidRPr="00354902">
      <w:pPr>
        <w:widowControl/>
        <w:ind w:firstLine="0"/>
        <w:jc w:val="center"/>
        <w:rPr>
          <w:b/>
          <w:sz w:val="28"/>
          <w:szCs w:val="28"/>
        </w:rPr>
      </w:pPr>
    </w:p>
    <w:p w:rsidP="00354902" w:rsidR="00354902" w:rsidRDefault="00354902" w:rsidRPr="00354902">
      <w:pPr>
        <w:widowControl/>
        <w:ind w:firstLine="0"/>
        <w:jc w:val="center"/>
        <w:rPr>
          <w:b/>
          <w:sz w:val="28"/>
          <w:szCs w:val="28"/>
        </w:rPr>
      </w:pPr>
      <w:r w:rsidRPr="00354902">
        <w:rPr>
          <w:b/>
          <w:sz w:val="28"/>
          <w:szCs w:val="28"/>
        </w:rPr>
        <w:t>(МП Г. САМАРЫ «АРХИТЕКТУРНО-ПЛАНИРОВОЧНОЕ БЮРО»)</w:t>
      </w:r>
    </w:p>
    <w:p w:rsidP="00354902" w:rsidR="00354902" w:rsidRDefault="00354902" w:rsidRPr="00354902">
      <w:pPr>
        <w:widowControl/>
        <w:ind w:firstLine="0" w:right="424"/>
        <w:rPr>
          <w:rFonts w:ascii="Arial" w:hAnsi="Arial"/>
          <w:b/>
          <w:sz w:val="22"/>
        </w:rPr>
      </w:pPr>
    </w:p>
    <w:p w:rsidP="00354902" w:rsidR="00354902" w:rsidRDefault="00354902" w:rsidRPr="00354902">
      <w:pPr>
        <w:widowControl/>
        <w:spacing w:after="120"/>
        <w:ind w:firstLine="0" w:right="424"/>
        <w:jc w:val="left"/>
        <w:rPr>
          <w:sz w:val="20"/>
          <w:szCs w:val="20"/>
        </w:rPr>
      </w:pPr>
      <w:r w:rsidRPr="00354902">
        <w:t>Регистрационный номер в государственном реестре саморегулируемых организаций СРО-П-038-28102009</w:t>
      </w:r>
    </w:p>
    <w:p w:rsidP="00354902" w:rsidR="00354902" w:rsidRDefault="00354902" w:rsidRPr="00354902">
      <w:pPr>
        <w:widowControl/>
        <w:spacing w:after="120"/>
        <w:ind w:firstLine="0" w:right="424"/>
        <w:jc w:val="left"/>
        <w:rPr>
          <w:sz w:val="28"/>
          <w:szCs w:val="28"/>
        </w:rPr>
      </w:pPr>
    </w:p>
    <w:p w:rsidP="00354902" w:rsidR="00354902" w:rsidRDefault="00354902" w:rsidRPr="00354902">
      <w:pPr>
        <w:widowControl/>
        <w:spacing w:after="120"/>
        <w:ind w:firstLine="0" w:right="424"/>
        <w:jc w:val="left"/>
        <w:rPr>
          <w:sz w:val="20"/>
          <w:szCs w:val="20"/>
        </w:rPr>
      </w:pPr>
    </w:p>
    <w:p w:rsidP="00354902" w:rsidR="00354902" w:rsidRDefault="00354902" w:rsidRPr="00354902">
      <w:pPr>
        <w:widowControl/>
        <w:spacing w:after="120"/>
        <w:ind w:firstLine="0" w:right="424"/>
        <w:jc w:val="left"/>
        <w:rPr>
          <w:b/>
          <w:sz w:val="28"/>
          <w:szCs w:val="28"/>
        </w:rPr>
      </w:pPr>
    </w:p>
    <w:p w:rsidP="00354902" w:rsidR="00354902" w:rsidRDefault="00354902" w:rsidRPr="00354902">
      <w:pPr>
        <w:widowControl/>
        <w:spacing w:after="120"/>
        <w:ind w:firstLine="0" w:right="424"/>
        <w:jc w:val="left"/>
        <w:rPr>
          <w:b/>
          <w:sz w:val="28"/>
          <w:szCs w:val="28"/>
        </w:rPr>
      </w:pPr>
    </w:p>
    <w:p w:rsidP="00354902" w:rsidR="00354902" w:rsidRDefault="00354902" w:rsidRPr="00354902">
      <w:pPr>
        <w:widowControl/>
        <w:spacing w:after="120"/>
        <w:ind w:firstLine="0" w:right="424"/>
        <w:jc w:val="left"/>
        <w:rPr>
          <w:color w:val="FF0000"/>
          <w:sz w:val="28"/>
          <w:szCs w:val="28"/>
        </w:rPr>
      </w:pPr>
      <w:r w:rsidRPr="00354902">
        <w:rPr>
          <w:b/>
          <w:sz w:val="28"/>
          <w:szCs w:val="28"/>
        </w:rPr>
        <w:t>Заказчик:</w:t>
      </w:r>
      <w:r w:rsidRPr="00354902">
        <w:rPr>
          <w:sz w:val="28"/>
          <w:szCs w:val="28"/>
        </w:rPr>
        <w:t xml:space="preserve"> </w:t>
      </w:r>
      <w:r w:rsidRPr="00354902">
        <w:rPr>
          <w:sz w:val="28"/>
          <w:szCs w:val="28"/>
          <w:lang w:eastAsia="zh-CN"/>
        </w:rPr>
        <w:t>Акционерное общество «Самаранефтегаз»</w:t>
      </w:r>
    </w:p>
    <w:p w:rsidP="00354902" w:rsidR="00354902" w:rsidRDefault="00354902" w:rsidRPr="00354902">
      <w:pPr>
        <w:widowControl/>
        <w:spacing w:after="120"/>
        <w:ind w:firstLine="0" w:right="424"/>
        <w:jc w:val="left"/>
        <w:rPr>
          <w:sz w:val="28"/>
          <w:szCs w:val="28"/>
        </w:rPr>
      </w:pPr>
    </w:p>
    <w:p w:rsidP="00354902" w:rsidR="00354902" w:rsidRDefault="00354902" w:rsidRPr="00354902">
      <w:pPr>
        <w:widowControl/>
        <w:ind w:firstLine="0" w:right="424"/>
        <w:jc w:val="left"/>
        <w:rPr>
          <w:sz w:val="28"/>
          <w:szCs w:val="28"/>
        </w:rPr>
      </w:pPr>
    </w:p>
    <w:p w:rsidP="00354902" w:rsidR="00354902" w:rsidRDefault="00354902" w:rsidRPr="00354902">
      <w:pPr>
        <w:widowControl/>
        <w:ind w:firstLine="0" w:right="424"/>
        <w:jc w:val="center"/>
        <w:rPr>
          <w:b/>
          <w:sz w:val="28"/>
          <w:szCs w:val="28"/>
        </w:rPr>
      </w:pPr>
      <w:r w:rsidRPr="00354902">
        <w:rPr>
          <w:b/>
          <w:sz w:val="28"/>
          <w:szCs w:val="28"/>
        </w:rPr>
        <w:t xml:space="preserve">Материалы по </w:t>
      </w:r>
      <w:r w:rsidRPr="000B556F">
        <w:rPr>
          <w:b/>
          <w:sz w:val="28"/>
          <w:szCs w:val="28"/>
        </w:rPr>
        <w:t xml:space="preserve">обоснованию внесения изменений в Генеральный план сельского поселения </w:t>
      </w:r>
      <w:r w:rsidR="000B556F" w:rsidRPr="000B556F">
        <w:rPr>
          <w:b/>
          <w:sz w:val="28"/>
          <w:szCs w:val="28"/>
        </w:rPr>
        <w:t>Воротнее</w:t>
      </w:r>
      <w:r w:rsidRPr="000B556F">
        <w:rPr>
          <w:b/>
          <w:sz w:val="28"/>
          <w:szCs w:val="28"/>
        </w:rPr>
        <w:t xml:space="preserve"> муниципального района Сергиевский Самарской области, утвержденный решением Собрания представителей сельского поселения </w:t>
      </w:r>
      <w:r w:rsidR="000B556F" w:rsidRPr="000B556F">
        <w:rPr>
          <w:b/>
          <w:sz w:val="28"/>
          <w:szCs w:val="28"/>
        </w:rPr>
        <w:t>Воротнее</w:t>
      </w:r>
      <w:r w:rsidRPr="000B556F">
        <w:rPr>
          <w:b/>
          <w:sz w:val="28"/>
          <w:szCs w:val="28"/>
        </w:rPr>
        <w:t xml:space="preserve"> муниципального района Сергиевский Самарской области от 26.11.2013</w:t>
      </w:r>
      <w:r w:rsidRPr="00354902">
        <w:rPr>
          <w:b/>
          <w:sz w:val="28"/>
          <w:szCs w:val="28"/>
        </w:rPr>
        <w:t xml:space="preserve"> № 23 </w:t>
      </w:r>
    </w:p>
    <w:p w:rsidP="00354902" w:rsidR="00354902" w:rsidRDefault="00354902" w:rsidRPr="00354902">
      <w:pPr>
        <w:widowControl/>
        <w:ind w:firstLine="0"/>
        <w:jc w:val="center"/>
        <w:rPr>
          <w:b/>
          <w:bCs/>
          <w:sz w:val="28"/>
          <w:szCs w:val="28"/>
        </w:rPr>
      </w:pPr>
    </w:p>
    <w:p w:rsidP="00354902" w:rsidR="00354902" w:rsidRDefault="00354902" w:rsidRPr="00354902">
      <w:pPr>
        <w:widowControl/>
        <w:ind w:firstLine="0"/>
        <w:jc w:val="center"/>
        <w:rPr>
          <w:b/>
          <w:bCs/>
          <w:sz w:val="28"/>
          <w:szCs w:val="28"/>
        </w:rPr>
      </w:pPr>
    </w:p>
    <w:p w:rsidP="00354902" w:rsidR="00354902" w:rsidRDefault="00354902" w:rsidRPr="00354902">
      <w:pPr>
        <w:widowControl/>
        <w:ind w:firstLine="0"/>
        <w:jc w:val="center"/>
        <w:rPr>
          <w:b/>
          <w:bCs/>
          <w:sz w:val="28"/>
          <w:szCs w:val="28"/>
        </w:rPr>
      </w:pPr>
    </w:p>
    <w:p w:rsidP="00354902" w:rsidR="00354902" w:rsidRDefault="00354902" w:rsidRPr="00354902">
      <w:pPr>
        <w:widowControl/>
        <w:ind w:firstLine="0" w:right="424"/>
        <w:jc w:val="center"/>
        <w:rPr>
          <w:b/>
          <w:sz w:val="28"/>
          <w:szCs w:val="28"/>
        </w:rPr>
      </w:pPr>
    </w:p>
    <w:p w:rsidP="00354902" w:rsidR="00354902" w:rsidRDefault="00354902" w:rsidRPr="00354902">
      <w:pPr>
        <w:widowControl/>
        <w:ind w:firstLine="0" w:right="424"/>
        <w:jc w:val="center"/>
        <w:rPr>
          <w:sz w:val="28"/>
          <w:szCs w:val="28"/>
        </w:rPr>
      </w:pPr>
      <w:r w:rsidRPr="00354902">
        <w:rPr>
          <w:sz w:val="28"/>
          <w:szCs w:val="28"/>
        </w:rPr>
        <w:t>Шифр: 3229923/0213Э-2023/8 (</w:t>
      </w:r>
      <w:r w:rsidR="000B556F">
        <w:rPr>
          <w:sz w:val="28"/>
          <w:szCs w:val="28"/>
        </w:rPr>
        <w:t>65</w:t>
      </w:r>
      <w:r w:rsidRPr="00354902">
        <w:rPr>
          <w:sz w:val="28"/>
          <w:szCs w:val="28"/>
        </w:rPr>
        <w:t>)</w:t>
      </w:r>
    </w:p>
    <w:p w:rsidP="00354902" w:rsidR="00354902" w:rsidRDefault="00354902" w:rsidRPr="00354902">
      <w:pPr>
        <w:widowControl/>
        <w:ind w:firstLine="0" w:right="424"/>
        <w:jc w:val="center"/>
        <w:rPr>
          <w:sz w:val="28"/>
          <w:szCs w:val="28"/>
        </w:rPr>
      </w:pPr>
    </w:p>
    <w:p w:rsidP="00354902" w:rsidR="00354902" w:rsidRDefault="00354902" w:rsidRPr="00354902">
      <w:pPr>
        <w:widowControl/>
        <w:ind w:firstLine="0" w:right="424"/>
        <w:jc w:val="center"/>
        <w:rPr>
          <w:sz w:val="28"/>
          <w:szCs w:val="28"/>
        </w:rPr>
      </w:pPr>
    </w:p>
    <w:p w:rsidP="00354902" w:rsidR="00354902" w:rsidRDefault="00354902" w:rsidRPr="00354902">
      <w:pPr>
        <w:widowControl/>
        <w:ind w:firstLine="0" w:right="424"/>
        <w:jc w:val="center"/>
        <w:rPr>
          <w:sz w:val="28"/>
          <w:szCs w:val="28"/>
        </w:rPr>
      </w:pPr>
    </w:p>
    <w:p w:rsidP="00354902" w:rsidR="00354902" w:rsidRDefault="00354902" w:rsidRPr="00354902">
      <w:pPr>
        <w:widowControl/>
        <w:ind w:firstLine="0" w:right="424"/>
        <w:jc w:val="center"/>
        <w:rPr>
          <w:sz w:val="28"/>
          <w:szCs w:val="28"/>
        </w:rPr>
      </w:pPr>
    </w:p>
    <w:p w:rsidP="00354902" w:rsidR="00354902" w:rsidRDefault="00354902" w:rsidRPr="00354902">
      <w:pPr>
        <w:widowControl/>
        <w:ind w:firstLine="0" w:right="424"/>
        <w:rPr>
          <w:sz w:val="28"/>
          <w:szCs w:val="28"/>
        </w:rPr>
      </w:pPr>
    </w:p>
    <w:p w:rsidP="00354902" w:rsidR="00354902" w:rsidRDefault="00354902" w:rsidRPr="00354902">
      <w:pPr>
        <w:widowControl/>
        <w:ind w:firstLine="0" w:right="424"/>
        <w:rPr>
          <w:sz w:val="28"/>
          <w:szCs w:val="28"/>
        </w:rPr>
      </w:pPr>
    </w:p>
    <w:p w:rsidP="00354902" w:rsidR="00354902" w:rsidRDefault="00354902" w:rsidRPr="00354902">
      <w:pPr>
        <w:widowControl/>
        <w:ind w:firstLine="0" w:right="424"/>
        <w:rPr>
          <w:sz w:val="28"/>
          <w:szCs w:val="28"/>
        </w:rPr>
      </w:pPr>
    </w:p>
    <w:p w:rsidP="00354902" w:rsidR="00354902" w:rsidRDefault="00354902" w:rsidRPr="00354902">
      <w:pPr>
        <w:widowControl/>
        <w:ind w:firstLine="0" w:right="424"/>
        <w:rPr>
          <w:sz w:val="28"/>
          <w:szCs w:val="28"/>
        </w:rPr>
      </w:pPr>
    </w:p>
    <w:p w:rsidP="00354902" w:rsidR="00354902" w:rsidRDefault="00354902" w:rsidRPr="00354902">
      <w:pPr>
        <w:widowControl/>
        <w:ind w:firstLine="0" w:right="424"/>
        <w:rPr>
          <w:sz w:val="28"/>
          <w:szCs w:val="28"/>
        </w:rPr>
      </w:pPr>
    </w:p>
    <w:p w:rsidP="00354902" w:rsidR="00354902" w:rsidRDefault="00354902" w:rsidRPr="00354902">
      <w:pPr>
        <w:widowControl/>
        <w:ind w:firstLine="0" w:right="424"/>
        <w:rPr>
          <w:sz w:val="28"/>
          <w:szCs w:val="28"/>
        </w:rPr>
      </w:pPr>
    </w:p>
    <w:p w:rsidP="00354902" w:rsidR="00354902" w:rsidRDefault="00354902" w:rsidRPr="00354902">
      <w:pPr>
        <w:widowControl/>
        <w:ind w:firstLine="0" w:right="424"/>
        <w:rPr>
          <w:sz w:val="28"/>
          <w:szCs w:val="28"/>
        </w:rPr>
      </w:pPr>
    </w:p>
    <w:p w:rsidP="00354902" w:rsidR="00354902" w:rsidRDefault="00354902" w:rsidRPr="00354902">
      <w:pPr>
        <w:widowControl/>
        <w:ind w:firstLine="0" w:right="424"/>
        <w:rPr>
          <w:sz w:val="28"/>
          <w:szCs w:val="28"/>
        </w:rPr>
      </w:pPr>
    </w:p>
    <w:p w:rsidP="00354902" w:rsidR="00354902" w:rsidRDefault="00354902" w:rsidRPr="00354902">
      <w:pPr>
        <w:widowControl/>
        <w:ind w:firstLine="0" w:right="424"/>
        <w:rPr>
          <w:sz w:val="28"/>
          <w:szCs w:val="28"/>
        </w:rPr>
      </w:pPr>
    </w:p>
    <w:p w:rsidP="00354902" w:rsidR="00354902" w:rsidRDefault="00354902" w:rsidRPr="00354902">
      <w:pPr>
        <w:widowControl/>
        <w:ind w:firstLine="0" w:right="424"/>
        <w:rPr>
          <w:sz w:val="28"/>
          <w:szCs w:val="28"/>
        </w:rPr>
      </w:pPr>
    </w:p>
    <w:p w:rsidP="00354902" w:rsidR="00354902" w:rsidRDefault="00354902" w:rsidRPr="00354902">
      <w:pPr>
        <w:widowControl/>
        <w:ind w:firstLine="0" w:right="424"/>
        <w:rPr>
          <w:sz w:val="28"/>
          <w:szCs w:val="28"/>
        </w:rPr>
      </w:pPr>
    </w:p>
    <w:p w:rsidP="00354902" w:rsidR="00354902" w:rsidRDefault="00354902" w:rsidRPr="00354902">
      <w:pPr>
        <w:widowControl/>
        <w:ind w:firstLine="0" w:right="424"/>
        <w:rPr>
          <w:sz w:val="28"/>
          <w:szCs w:val="28"/>
        </w:rPr>
      </w:pPr>
    </w:p>
    <w:p w:rsidP="00354902" w:rsidR="00354902" w:rsidRDefault="00354902" w:rsidRPr="00354902">
      <w:pPr>
        <w:widowControl/>
        <w:ind w:firstLine="0" w:right="424"/>
        <w:rPr>
          <w:sz w:val="28"/>
          <w:szCs w:val="28"/>
        </w:rPr>
      </w:pPr>
    </w:p>
    <w:p w:rsidP="00354902" w:rsidR="00354902" w:rsidRDefault="00354902" w:rsidRPr="00354902">
      <w:pPr>
        <w:widowControl/>
        <w:ind w:firstLine="0" w:right="424"/>
        <w:jc w:val="center"/>
        <w:rPr>
          <w:sz w:val="28"/>
          <w:szCs w:val="28"/>
        </w:rPr>
      </w:pPr>
      <w:r w:rsidRPr="00354902">
        <w:rPr>
          <w:sz w:val="28"/>
          <w:szCs w:val="28"/>
        </w:rPr>
        <w:t>САМАРА 20</w:t>
      </w:r>
      <w:r w:rsidRPr="00354902">
        <w:rPr>
          <w:sz w:val="28"/>
          <w:szCs w:val="28"/>
          <w:lang w:val="en-US"/>
        </w:rPr>
        <w:t>2</w:t>
      </w:r>
      <w:r w:rsidRPr="00354902">
        <w:rPr>
          <w:sz w:val="28"/>
          <w:szCs w:val="28"/>
        </w:rPr>
        <w:t>4</w:t>
      </w:r>
    </w:p>
    <w:p w:rsidP="00354902" w:rsidR="00354902" w:rsidRDefault="00354902" w:rsidRPr="00354902">
      <w:pPr>
        <w:widowControl/>
        <w:ind w:firstLine="0"/>
        <w:jc w:val="center"/>
        <w:rPr>
          <w:b/>
          <w:bCs/>
        </w:rPr>
        <w:sectPr w:rsidR="00354902" w:rsidRPr="00354902" w:rsidSect="00354902">
          <w:footerReference r:id="rId8" w:type="default"/>
          <w:pgSz w:h="16838" w:w="11906"/>
          <w:pgMar w:bottom="1134" w:footer="709" w:gutter="0" w:header="709" w:left="1701" w:right="849" w:top="1134"/>
          <w:pgBorders w:display="firstPage" w:offsetFrom="page">
            <w:top w:color="auto" w:space="24" w:sz="18" w:val="single"/>
            <w:left w:color="auto" w:space="24" w:sz="18" w:val="single"/>
            <w:bottom w:color="auto" w:space="24" w:sz="18" w:val="single"/>
            <w:right w:color="auto" w:space="24" w:sz="18" w:val="single"/>
          </w:pgBorders>
          <w:cols w:space="720"/>
          <w:docGrid w:linePitch="360"/>
        </w:sectPr>
      </w:pPr>
    </w:p>
    <w:p w:rsidR="005C45D4" w:rsidRDefault="004C1DC8" w:rsidRPr="006D4098">
      <w:pPr>
        <w:pStyle w:val="15"/>
        <w:rPr>
          <w:rFonts w:asciiTheme="minorHAnsi" w:cstheme="minorBidi" w:eastAsiaTheme="minorEastAsia" w:hAnsiTheme="minorHAnsi"/>
          <w:noProof/>
          <w:lang w:eastAsia="ru-RU"/>
        </w:rPr>
      </w:pPr>
      <w:r w:rsidRPr="00A9701A">
        <w:lastRenderedPageBreak/>
        <w:fldChar w:fldCharType="begin"/>
      </w:r>
      <w:r w:rsidR="006F2CB7" w:rsidRPr="00A9701A">
        <w:instrText xml:space="preserve"> TOC \o "1-3" \h \z \u </w:instrText>
      </w:r>
      <w:r w:rsidRPr="00A9701A">
        <w:fldChar w:fldCharType="separate"/>
      </w:r>
      <w:hyperlink w:anchor="_Toc112948418" w:history="1">
        <w:r w:rsidR="005C45D4" w:rsidRPr="006D4098">
          <w:rPr>
            <w:rStyle w:val="afc"/>
            <w:noProof/>
            <w:color w:val="auto"/>
          </w:rPr>
          <w:t>1. Состав проекта</w:t>
        </w:r>
        <w:r w:rsidR="005C45D4" w:rsidRPr="006D4098">
          <w:rPr>
            <w:noProof/>
            <w:webHidden/>
          </w:rPr>
          <w:tab/>
        </w:r>
        <w:r w:rsidR="006D4098">
          <w:rPr>
            <w:noProof/>
            <w:webHidden/>
          </w:rPr>
          <w:t>2</w:t>
        </w:r>
      </w:hyperlink>
    </w:p>
    <w:p w:rsidR="005C45D4" w:rsidRDefault="00084FB1" w:rsidRPr="006D4098">
      <w:pPr>
        <w:pStyle w:val="15"/>
        <w:rPr>
          <w:rFonts w:asciiTheme="minorHAnsi" w:cstheme="minorBidi" w:eastAsiaTheme="minorEastAsia" w:hAnsiTheme="minorHAnsi"/>
          <w:noProof/>
          <w:lang w:eastAsia="ru-RU"/>
        </w:rPr>
      </w:pPr>
      <w:hyperlink w:anchor="_Toc112948419" w:history="1">
        <w:r w:rsidR="005C45D4" w:rsidRPr="006D4098">
          <w:rPr>
            <w:rStyle w:val="afc"/>
            <w:noProof/>
            <w:color w:val="auto"/>
          </w:rPr>
          <w:t>2. Общие положения</w:t>
        </w:r>
        <w:r w:rsidR="005C45D4" w:rsidRPr="006D4098">
          <w:rPr>
            <w:noProof/>
            <w:webHidden/>
          </w:rPr>
          <w:tab/>
        </w:r>
        <w:r w:rsidR="006D4098">
          <w:rPr>
            <w:noProof/>
            <w:webHidden/>
          </w:rPr>
          <w:t>3</w:t>
        </w:r>
      </w:hyperlink>
    </w:p>
    <w:p w:rsidR="005C45D4" w:rsidRDefault="00084FB1" w:rsidRPr="006D4098">
      <w:pPr>
        <w:pStyle w:val="15"/>
        <w:rPr>
          <w:rFonts w:asciiTheme="minorHAnsi" w:cstheme="minorBidi" w:eastAsiaTheme="minorEastAsia" w:hAnsiTheme="minorHAnsi"/>
          <w:noProof/>
          <w:lang w:eastAsia="ru-RU"/>
        </w:rPr>
      </w:pPr>
      <w:hyperlink w:anchor="_Toc112948420" w:history="1">
        <w:r w:rsidR="005C45D4" w:rsidRPr="006D4098">
          <w:rPr>
            <w:rStyle w:val="afc"/>
            <w:noProof/>
            <w:snapToGrid w:val="0"/>
            <w:color w:val="auto"/>
          </w:rPr>
          <w:t>3. Сведения о нормативных правовых актах Российской Федерации,  Самарской области, муниципальных правовых актах</w:t>
        </w:r>
        <w:r w:rsidR="005C45D4" w:rsidRPr="006D4098">
          <w:rPr>
            <w:noProof/>
            <w:webHidden/>
          </w:rPr>
          <w:tab/>
        </w:r>
        <w:r w:rsidR="006D4098">
          <w:rPr>
            <w:noProof/>
            <w:webHidden/>
          </w:rPr>
          <w:t>3</w:t>
        </w:r>
      </w:hyperlink>
    </w:p>
    <w:p w:rsidR="005C45D4" w:rsidRDefault="00084FB1" w:rsidRPr="006D4098">
      <w:pPr>
        <w:pStyle w:val="15"/>
        <w:rPr>
          <w:rFonts w:asciiTheme="minorHAnsi" w:cstheme="minorBidi" w:eastAsiaTheme="minorEastAsia" w:hAnsiTheme="minorHAnsi"/>
          <w:noProof/>
          <w:lang w:eastAsia="ru-RU"/>
        </w:rPr>
      </w:pPr>
      <w:hyperlink w:anchor="_Toc112948421" w:history="1">
        <w:r w:rsidR="005C45D4" w:rsidRPr="006D4098">
          <w:rPr>
            <w:rStyle w:val="afc"/>
            <w:noProof/>
            <w:color w:val="auto"/>
          </w:rPr>
          <w:t>4. Обоснование внесения в генеральный план изменений</w:t>
        </w:r>
        <w:r w:rsidR="005C45D4" w:rsidRPr="006D4098">
          <w:rPr>
            <w:noProof/>
            <w:webHidden/>
          </w:rPr>
          <w:tab/>
        </w:r>
        <w:r w:rsidR="006D4098">
          <w:rPr>
            <w:noProof/>
            <w:webHidden/>
          </w:rPr>
          <w:t>6</w:t>
        </w:r>
      </w:hyperlink>
    </w:p>
    <w:p w:rsidR="005C45D4" w:rsidRDefault="00084FB1" w:rsidRPr="006D4098">
      <w:pPr>
        <w:pStyle w:val="24"/>
        <w:tabs>
          <w:tab w:leader="dot" w:pos="9339" w:val="right"/>
        </w:tabs>
        <w:rPr>
          <w:rFonts w:asciiTheme="minorHAnsi" w:cstheme="minorBidi" w:eastAsiaTheme="minorEastAsia" w:hAnsiTheme="minorHAnsi"/>
          <w:noProof/>
          <w:lang w:eastAsia="ru-RU"/>
        </w:rPr>
      </w:pPr>
      <w:hyperlink w:anchor="_Toc112948422" w:history="1">
        <w:r w:rsidR="005C45D4" w:rsidRPr="006D4098">
          <w:rPr>
            <w:rStyle w:val="afc"/>
            <w:noProof/>
            <w:color w:val="auto"/>
          </w:rPr>
          <w:t>4.1. Анализ территории, в отношении которой вносятся изменения</w:t>
        </w:r>
        <w:r w:rsidR="005C45D4" w:rsidRPr="006D4098">
          <w:rPr>
            <w:noProof/>
            <w:webHidden/>
          </w:rPr>
          <w:tab/>
        </w:r>
        <w:r w:rsidR="006D4098">
          <w:rPr>
            <w:noProof/>
            <w:webHidden/>
          </w:rPr>
          <w:t>6</w:t>
        </w:r>
      </w:hyperlink>
    </w:p>
    <w:p w:rsidR="005C45D4" w:rsidRDefault="00084FB1" w:rsidRPr="006D4098">
      <w:pPr>
        <w:pStyle w:val="24"/>
        <w:tabs>
          <w:tab w:leader="dot" w:pos="9339" w:val="right"/>
        </w:tabs>
        <w:rPr>
          <w:rFonts w:asciiTheme="minorHAnsi" w:cstheme="minorBidi" w:eastAsiaTheme="minorEastAsia" w:hAnsiTheme="minorHAnsi"/>
          <w:noProof/>
          <w:lang w:eastAsia="ru-RU"/>
        </w:rPr>
      </w:pPr>
      <w:hyperlink w:anchor="_Toc112948423" w:history="1">
        <w:r w:rsidR="005C45D4" w:rsidRPr="006D4098">
          <w:rPr>
            <w:rStyle w:val="afc"/>
            <w:noProof/>
            <w:color w:val="auto"/>
          </w:rPr>
          <w:t>4.2. Обоснование изменений в генеральный план</w:t>
        </w:r>
        <w:r w:rsidR="005C45D4" w:rsidRPr="006D4098">
          <w:rPr>
            <w:noProof/>
            <w:webHidden/>
          </w:rPr>
          <w:tab/>
        </w:r>
        <w:r w:rsidR="0038332D">
          <w:rPr>
            <w:noProof/>
            <w:webHidden/>
          </w:rPr>
          <w:t>16</w:t>
        </w:r>
      </w:hyperlink>
    </w:p>
    <w:p w:rsidR="005C45D4" w:rsidRDefault="00084FB1" w:rsidRPr="006D4098">
      <w:pPr>
        <w:pStyle w:val="24"/>
        <w:tabs>
          <w:tab w:leader="dot" w:pos="9339" w:val="right"/>
        </w:tabs>
        <w:rPr>
          <w:rFonts w:asciiTheme="minorHAnsi" w:cstheme="minorBidi" w:eastAsiaTheme="minorEastAsia" w:hAnsiTheme="minorHAnsi"/>
          <w:noProof/>
          <w:lang w:eastAsia="ru-RU"/>
        </w:rPr>
      </w:pPr>
      <w:hyperlink w:anchor="_Toc112948424" w:history="1">
        <w:r w:rsidR="005C45D4" w:rsidRPr="006D4098">
          <w:rPr>
            <w:rStyle w:val="afc"/>
            <w:noProof/>
            <w:color w:val="auto"/>
          </w:rPr>
          <w:t xml:space="preserve">4.3. Параметры функциональных зон, изменение которых повлечет проект изменений в генеральный план сельского поселения </w:t>
        </w:r>
        <w:r w:rsidR="000B556F">
          <w:rPr>
            <w:rStyle w:val="afc"/>
            <w:noProof/>
            <w:color w:val="auto"/>
          </w:rPr>
          <w:t>Воротнее</w:t>
        </w:r>
        <w:r w:rsidR="005C45D4" w:rsidRPr="006D4098">
          <w:rPr>
            <w:noProof/>
            <w:webHidden/>
          </w:rPr>
          <w:tab/>
        </w:r>
        <w:r w:rsidR="0038332D">
          <w:rPr>
            <w:noProof/>
            <w:webHidden/>
          </w:rPr>
          <w:t>17</w:t>
        </w:r>
      </w:hyperlink>
    </w:p>
    <w:p w:rsidR="005C45D4" w:rsidRDefault="00084FB1" w:rsidRPr="006D4098">
      <w:pPr>
        <w:pStyle w:val="24"/>
        <w:tabs>
          <w:tab w:leader="dot" w:pos="9339" w:val="right"/>
        </w:tabs>
        <w:rPr>
          <w:rFonts w:asciiTheme="minorHAnsi" w:cstheme="minorBidi" w:eastAsiaTheme="minorEastAsia" w:hAnsiTheme="minorHAnsi"/>
          <w:noProof/>
          <w:lang w:eastAsia="ru-RU"/>
        </w:rPr>
      </w:pPr>
      <w:hyperlink w:anchor="_Toc112948425" w:history="1">
        <w:r w:rsidR="005C45D4" w:rsidRPr="006D4098">
          <w:rPr>
            <w:rStyle w:val="afc"/>
            <w:noProof/>
            <w:color w:val="auto"/>
          </w:rPr>
          <w:t>4.4. Учет границ лесничеств, особо охраняемых природных территорий</w:t>
        </w:r>
        <w:r w:rsidR="005C45D4" w:rsidRPr="006D4098">
          <w:rPr>
            <w:noProof/>
            <w:webHidden/>
          </w:rPr>
          <w:tab/>
        </w:r>
        <w:r w:rsidR="0038332D">
          <w:rPr>
            <w:noProof/>
            <w:webHidden/>
          </w:rPr>
          <w:t>19</w:t>
        </w:r>
      </w:hyperlink>
    </w:p>
    <w:p w:rsidR="005C45D4" w:rsidRDefault="00084FB1" w:rsidRPr="006D4098">
      <w:pPr>
        <w:pStyle w:val="24"/>
        <w:tabs>
          <w:tab w:leader="dot" w:pos="9339" w:val="right"/>
        </w:tabs>
        <w:rPr>
          <w:rFonts w:asciiTheme="minorHAnsi" w:cstheme="minorBidi" w:eastAsiaTheme="minorEastAsia" w:hAnsiTheme="minorHAnsi"/>
          <w:noProof/>
          <w:lang w:eastAsia="ru-RU"/>
        </w:rPr>
      </w:pPr>
      <w:hyperlink w:anchor="_Toc112948426" w:history="1">
        <w:r w:rsidR="005C45D4" w:rsidRPr="006D4098">
          <w:rPr>
            <w:rStyle w:val="afc"/>
            <w:noProof/>
            <w:color w:val="auto"/>
          </w:rPr>
          <w:t>4.5. Месторождения нефти</w:t>
        </w:r>
        <w:r w:rsidR="005C45D4" w:rsidRPr="006D4098">
          <w:rPr>
            <w:noProof/>
            <w:webHidden/>
          </w:rPr>
          <w:tab/>
        </w:r>
        <w:r w:rsidR="0038332D">
          <w:rPr>
            <w:noProof/>
            <w:webHidden/>
          </w:rPr>
          <w:t>19</w:t>
        </w:r>
      </w:hyperlink>
    </w:p>
    <w:p w:rsidR="005C45D4" w:rsidRDefault="00084FB1" w:rsidRPr="006D4098">
      <w:pPr>
        <w:pStyle w:val="15"/>
        <w:rPr>
          <w:rFonts w:asciiTheme="minorHAnsi" w:cstheme="minorBidi" w:eastAsiaTheme="minorEastAsia" w:hAnsiTheme="minorHAnsi"/>
          <w:noProof/>
          <w:lang w:eastAsia="ru-RU"/>
        </w:rPr>
      </w:pPr>
      <w:hyperlink w:anchor="_Toc112948427" w:history="1">
        <w:r w:rsidR="005C45D4" w:rsidRPr="006D4098">
          <w:rPr>
            <w:rStyle w:val="afc"/>
            <w:noProof/>
            <w:color w:val="auto"/>
          </w:rPr>
          <w:t>5. Сведения о планируемых для размещения на территории объектах местного значения сельского поселения и обоснование выбранного варианта размещения объектов местного значения, оценка их возможного влияния на комплексное развитие этих территорий, оценка их возможного влияния на комплексное развитие этих территорий</w:t>
        </w:r>
        <w:r w:rsidR="005C45D4" w:rsidRPr="006D4098">
          <w:rPr>
            <w:noProof/>
            <w:webHidden/>
          </w:rPr>
          <w:tab/>
        </w:r>
        <w:r w:rsidR="0038332D">
          <w:rPr>
            <w:noProof/>
            <w:webHidden/>
          </w:rPr>
          <w:t>20</w:t>
        </w:r>
      </w:hyperlink>
    </w:p>
    <w:p w:rsidR="005C45D4" w:rsidRDefault="00084FB1" w:rsidRPr="006D4098">
      <w:pPr>
        <w:pStyle w:val="15"/>
        <w:rPr>
          <w:rFonts w:asciiTheme="minorHAnsi" w:cstheme="minorBidi" w:eastAsiaTheme="minorEastAsia" w:hAnsiTheme="minorHAnsi"/>
          <w:noProof/>
          <w:lang w:eastAsia="ru-RU"/>
        </w:rPr>
      </w:pPr>
      <w:hyperlink w:anchor="_Toc112948428" w:history="1">
        <w:r w:rsidR="005C45D4" w:rsidRPr="006D4098">
          <w:rPr>
            <w:rStyle w:val="afc"/>
            <w:noProof/>
            <w:color w:val="auto"/>
          </w:rPr>
          <w:t>6. Сведения о планируемых для размещения на территории поселения новых объектах федерального значения, объектах регионального значения, обоснование выбранного варианта размещения данных объектов и оценка их  возможного влияния  на комплексное развитие территорий</w:t>
        </w:r>
        <w:r w:rsidR="005C45D4" w:rsidRPr="006D4098">
          <w:rPr>
            <w:noProof/>
            <w:webHidden/>
          </w:rPr>
          <w:tab/>
        </w:r>
        <w:r w:rsidR="0038332D">
          <w:rPr>
            <w:noProof/>
            <w:webHidden/>
          </w:rPr>
          <w:t>20</w:t>
        </w:r>
      </w:hyperlink>
    </w:p>
    <w:p w:rsidR="005C45D4" w:rsidRDefault="00084FB1" w:rsidRPr="006D4098">
      <w:pPr>
        <w:pStyle w:val="15"/>
        <w:rPr>
          <w:rFonts w:asciiTheme="minorHAnsi" w:cstheme="minorBidi" w:eastAsiaTheme="minorEastAsia" w:hAnsiTheme="minorHAnsi"/>
          <w:noProof/>
          <w:lang w:eastAsia="ru-RU"/>
        </w:rPr>
      </w:pPr>
      <w:hyperlink w:anchor="_Toc112948429" w:history="1">
        <w:r w:rsidR="005C45D4" w:rsidRPr="006D4098">
          <w:rPr>
            <w:rStyle w:val="afc"/>
            <w:noProof/>
            <w:color w:val="auto"/>
          </w:rPr>
          <w:t>7. Сведения о планируемых для размещения на территории поселения новых объектах местного значения муниципального района, обоснование выбранного варианта размещения данных объектов и оценка их  возможного влияния  на комплексное развитие территорий</w:t>
        </w:r>
        <w:r w:rsidR="005C45D4" w:rsidRPr="006D4098">
          <w:rPr>
            <w:noProof/>
            <w:webHidden/>
          </w:rPr>
          <w:tab/>
        </w:r>
        <w:r w:rsidR="0038332D">
          <w:rPr>
            <w:noProof/>
            <w:webHidden/>
          </w:rPr>
          <w:t>20</w:t>
        </w:r>
      </w:hyperlink>
    </w:p>
    <w:p w:rsidR="005C45D4" w:rsidRDefault="00084FB1" w:rsidRPr="006D4098">
      <w:pPr>
        <w:pStyle w:val="15"/>
        <w:rPr>
          <w:rFonts w:asciiTheme="minorHAnsi" w:cstheme="minorBidi" w:eastAsiaTheme="minorEastAsia" w:hAnsiTheme="minorHAnsi"/>
          <w:noProof/>
          <w:lang w:eastAsia="ru-RU"/>
        </w:rPr>
      </w:pPr>
      <w:hyperlink w:anchor="_Toc112948430" w:history="1">
        <w:r w:rsidR="005C45D4" w:rsidRPr="006D4098">
          <w:rPr>
            <w:rStyle w:val="afc"/>
            <w:noProof/>
            <w:color w:val="auto"/>
          </w:rPr>
          <w:t>8. Перечень и характеристика основных факторов риска возникновения чрезвычайных ситуаций природного  и техногенного характера.</w:t>
        </w:r>
        <w:r w:rsidR="005C45D4" w:rsidRPr="006D4098">
          <w:rPr>
            <w:noProof/>
            <w:webHidden/>
          </w:rPr>
          <w:tab/>
        </w:r>
        <w:r w:rsidR="0038332D">
          <w:rPr>
            <w:noProof/>
            <w:webHidden/>
          </w:rPr>
          <w:t>20</w:t>
        </w:r>
      </w:hyperlink>
    </w:p>
    <w:p w:rsidR="005C45D4" w:rsidRDefault="00084FB1" w:rsidRPr="006D4098">
      <w:pPr>
        <w:pStyle w:val="15"/>
        <w:rPr>
          <w:rFonts w:asciiTheme="minorHAnsi" w:cstheme="minorBidi" w:eastAsiaTheme="minorEastAsia" w:hAnsiTheme="minorHAnsi"/>
          <w:noProof/>
          <w:lang w:eastAsia="ru-RU"/>
        </w:rPr>
      </w:pPr>
      <w:hyperlink w:anchor="_Toc112948431" w:history="1">
        <w:r w:rsidR="005C45D4" w:rsidRPr="006D4098">
          <w:rPr>
            <w:rStyle w:val="afc"/>
            <w:noProof/>
            <w:color w:val="auto"/>
          </w:rPr>
          <w:t>9.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rsidR="005C45D4" w:rsidRPr="006D4098">
          <w:rPr>
            <w:noProof/>
            <w:webHidden/>
          </w:rPr>
          <w:tab/>
        </w:r>
        <w:r w:rsidR="0038332D">
          <w:rPr>
            <w:noProof/>
            <w:webHidden/>
          </w:rPr>
          <w:t>21</w:t>
        </w:r>
      </w:hyperlink>
    </w:p>
    <w:p w:rsidR="005C45D4" w:rsidRDefault="00084FB1" w:rsidRPr="006D4098">
      <w:pPr>
        <w:pStyle w:val="15"/>
        <w:rPr>
          <w:rFonts w:asciiTheme="minorHAnsi" w:cstheme="minorBidi" w:eastAsiaTheme="minorEastAsia" w:hAnsiTheme="minorHAnsi"/>
          <w:noProof/>
          <w:lang w:eastAsia="ru-RU"/>
        </w:rPr>
      </w:pPr>
      <w:hyperlink w:anchor="_Toc112948432" w:history="1">
        <w:r w:rsidR="005C45D4" w:rsidRPr="006D4098">
          <w:rPr>
            <w:rStyle w:val="afc"/>
            <w:noProof/>
            <w:color w:val="auto"/>
          </w:rPr>
          <w:t>10. Перечень земельных участков, которые включаются в границы / исключаются из границ населенных пунктов.</w:t>
        </w:r>
        <w:r w:rsidR="005C45D4" w:rsidRPr="006D4098">
          <w:rPr>
            <w:noProof/>
            <w:webHidden/>
          </w:rPr>
          <w:tab/>
        </w:r>
        <w:r w:rsidR="0038332D">
          <w:rPr>
            <w:noProof/>
            <w:webHidden/>
          </w:rPr>
          <w:t>21</w:t>
        </w:r>
      </w:hyperlink>
    </w:p>
    <w:p w:rsidR="005C45D4" w:rsidRDefault="00084FB1" w:rsidRPr="006D4098">
      <w:pPr>
        <w:pStyle w:val="15"/>
        <w:rPr>
          <w:rFonts w:asciiTheme="minorHAnsi" w:cstheme="minorBidi" w:eastAsiaTheme="minorEastAsia" w:hAnsiTheme="minorHAnsi"/>
          <w:noProof/>
          <w:lang w:eastAsia="ru-RU"/>
        </w:rPr>
      </w:pPr>
      <w:hyperlink w:anchor="_Toc112948433" w:history="1">
        <w:r w:rsidR="005C45D4" w:rsidRPr="006D4098">
          <w:rPr>
            <w:rStyle w:val="afc"/>
            <w:noProof/>
            <w:color w:val="auto"/>
          </w:rPr>
          <w:t>11. Сведения о зонах с особыми условиями использования территорий</w:t>
        </w:r>
        <w:r w:rsidR="005C45D4" w:rsidRPr="006D4098">
          <w:rPr>
            <w:noProof/>
            <w:webHidden/>
          </w:rPr>
          <w:tab/>
        </w:r>
        <w:r w:rsidR="0038332D">
          <w:rPr>
            <w:noProof/>
            <w:webHidden/>
          </w:rPr>
          <w:t>21</w:t>
        </w:r>
      </w:hyperlink>
    </w:p>
    <w:p w:rsidR="006D4098" w:rsidRDefault="00084FB1" w:rsidRPr="006D4098">
      <w:pPr>
        <w:pStyle w:val="15"/>
        <w:rPr>
          <w:noProof/>
        </w:rPr>
      </w:pPr>
      <w:hyperlink w:anchor="_Toc112948435" w:history="1">
        <w:r w:rsidR="005C45D4" w:rsidRPr="006D4098">
          <w:rPr>
            <w:rStyle w:val="afc"/>
            <w:noProof/>
            <w:color w:val="auto"/>
          </w:rPr>
          <w:t>1</w:t>
        </w:r>
        <w:r w:rsidR="00BE6092">
          <w:rPr>
            <w:rStyle w:val="afc"/>
            <w:noProof/>
            <w:color w:val="auto"/>
          </w:rPr>
          <w:t>2</w:t>
        </w:r>
        <w:r w:rsidR="005C45D4" w:rsidRPr="006D4098">
          <w:rPr>
            <w:rStyle w:val="afc"/>
            <w:noProof/>
            <w:color w:val="auto"/>
          </w:rPr>
          <w:t>. Предмет согласования проекта изменений в генеральный план   с уполномоченными органами</w:t>
        </w:r>
        <w:r w:rsidR="005C45D4" w:rsidRPr="006D4098">
          <w:rPr>
            <w:noProof/>
            <w:webHidden/>
          </w:rPr>
          <w:tab/>
        </w:r>
        <w:r w:rsidR="0038332D">
          <w:rPr>
            <w:noProof/>
            <w:webHidden/>
          </w:rPr>
          <w:t>22</w:t>
        </w:r>
      </w:hyperlink>
    </w:p>
    <w:p w:rsidR="005C45D4" w:rsidRDefault="009F0F02" w:rsidRPr="00A9701A">
      <w:pPr>
        <w:pStyle w:val="15"/>
        <w:rPr>
          <w:rFonts w:asciiTheme="minorHAnsi" w:cstheme="minorBidi" w:eastAsiaTheme="minorEastAsia" w:hAnsiTheme="minorHAnsi"/>
          <w:noProof/>
          <w:lang w:eastAsia="ru-RU"/>
        </w:rPr>
      </w:pPr>
      <w:r w:rsidRPr="006D4098">
        <w:rPr>
          <w:noProof/>
        </w:rPr>
        <w:t>1</w:t>
      </w:r>
      <w:r w:rsidR="00BE6092">
        <w:rPr>
          <w:noProof/>
        </w:rPr>
        <w:t>3</w:t>
      </w:r>
      <w:r w:rsidRPr="006D4098">
        <w:rPr>
          <w:noProof/>
        </w:rPr>
        <w:t>. Пр</w:t>
      </w:r>
      <w:r w:rsidR="006D4098">
        <w:rPr>
          <w:noProof/>
        </w:rPr>
        <w:t>иложения</w:t>
      </w:r>
      <w:r w:rsidRPr="006D4098">
        <w:rPr>
          <w:noProof/>
        </w:rPr>
        <w:tab/>
      </w:r>
      <w:r w:rsidR="0038332D">
        <w:rPr>
          <w:noProof/>
        </w:rPr>
        <w:t>25</w:t>
      </w:r>
    </w:p>
    <w:p w:rsidP="0003682E" w:rsidR="00A80FAA" w:rsidRDefault="004C1DC8" w:rsidRPr="00A9701A">
      <w:pPr>
        <w:rPr>
          <w:b/>
        </w:rPr>
      </w:pPr>
      <w:r w:rsidRPr="00A9701A">
        <w:rPr>
          <w:sz w:val="22"/>
          <w:szCs w:val="22"/>
          <w:lang w:eastAsia="en-US"/>
        </w:rPr>
        <w:fldChar w:fldCharType="end"/>
      </w:r>
    </w:p>
    <w:p w:rsidP="00960275" w:rsidR="00863CD8" w:rsidRDefault="00863CD8" w:rsidRPr="00A9701A">
      <w:pPr>
        <w:outlineLvl w:val="0"/>
        <w:rPr>
          <w:b/>
        </w:rPr>
      </w:pPr>
    </w:p>
    <w:p w:rsidP="00CD5CC5" w:rsidR="00FF1232" w:rsidRDefault="00FF1232" w:rsidRPr="00A9701A">
      <w:pPr>
        <w:pStyle w:val="1"/>
        <w:sectPr w:rsidR="00FF1232" w:rsidRPr="00A9701A" w:rsidSect="00D83159">
          <w:headerReference r:id="rId9" w:type="even"/>
          <w:headerReference r:id="rId10" w:type="default"/>
          <w:footerReference r:id="rId11" w:type="default"/>
          <w:pgSz w:h="16840" w:w="11900"/>
          <w:pgMar w:bottom="1134" w:footer="708" w:gutter="0" w:header="708" w:left="1701" w:right="850" w:top="1134"/>
          <w:pgNumType w:start="1"/>
          <w:cols w:space="708"/>
          <w:titlePg/>
          <w:docGrid w:linePitch="360"/>
        </w:sectPr>
      </w:pPr>
    </w:p>
    <w:p w:rsidP="00CD5CC5" w:rsidR="00E8449A" w:rsidRDefault="00E8449A" w:rsidRPr="00A9701A">
      <w:pPr>
        <w:pStyle w:val="1"/>
        <w:rPr>
          <w:sz w:val="24"/>
        </w:rPr>
      </w:pPr>
    </w:p>
    <w:p w:rsidP="00CD5CC5" w:rsidR="00B45AEE" w:rsidRDefault="00B45AEE" w:rsidRPr="00A9701A">
      <w:pPr>
        <w:pStyle w:val="1"/>
      </w:pPr>
      <w:bookmarkStart w:id="0" w:name="_Toc112948418"/>
      <w:r w:rsidRPr="00A9701A">
        <w:rPr>
          <w:sz w:val="24"/>
        </w:rPr>
        <w:t>1. Состав проекта</w:t>
      </w:r>
      <w:bookmarkEnd w:id="0"/>
      <w:r w:rsidRPr="00A9701A">
        <w:rPr>
          <w:sz w:val="24"/>
        </w:rPr>
        <w:t xml:space="preserve"> </w:t>
      </w:r>
    </w:p>
    <w:p w:rsidP="00B45AEE" w:rsidR="00B45AEE" w:rsidRDefault="00B45AEE" w:rsidRPr="00A9701A">
      <w:pPr>
        <w:pStyle w:val="a"/>
        <w:numPr>
          <w:ilvl w:val="0"/>
          <w:numId w:val="0"/>
        </w:numPr>
        <w:ind w:firstLine="567" w:left="-425"/>
      </w:pPr>
    </w:p>
    <w:p w:rsidP="00F21918" w:rsidR="00B45AEE" w:rsidRDefault="00B45AEE" w:rsidRPr="000B556F">
      <w:pPr>
        <w:pStyle w:val="a"/>
        <w:numPr>
          <w:ilvl w:val="0"/>
          <w:numId w:val="0"/>
        </w:numPr>
        <w:ind w:firstLine="567"/>
      </w:pPr>
      <w:r w:rsidRPr="00A9701A">
        <w:t>Проект изменений в Генеральный план</w:t>
      </w:r>
      <w:r w:rsidR="00A910C1" w:rsidRPr="00A9701A">
        <w:t xml:space="preserve"> сельского поселения </w:t>
      </w:r>
      <w:r w:rsidR="000B556F" w:rsidRPr="000B556F">
        <w:t>Воротнее</w:t>
      </w:r>
      <w:r w:rsidR="00A910C1" w:rsidRPr="000B556F">
        <w:t xml:space="preserve"> муниципального района </w:t>
      </w:r>
      <w:r w:rsidR="00F91247" w:rsidRPr="000B556F">
        <w:t>Сергиевский</w:t>
      </w:r>
      <w:r w:rsidR="00A910C1" w:rsidRPr="000B556F">
        <w:t xml:space="preserve"> Самарской области</w:t>
      </w:r>
      <w:r w:rsidRPr="000B556F">
        <w:t xml:space="preserve"> разработан в соответствии с требованиями статьи 23 Градостроительного кодекса Российской Федерации в следующем составе: </w:t>
      </w:r>
    </w:p>
    <w:p w:rsidP="005C4805" w:rsidR="00B45AEE" w:rsidRDefault="00B45AEE" w:rsidRPr="000B556F">
      <w:pPr>
        <w:pStyle w:val="a"/>
        <w:numPr>
          <w:ilvl w:val="0"/>
          <w:numId w:val="3"/>
        </w:numPr>
        <w:tabs>
          <w:tab w:pos="1134" w:val="left"/>
        </w:tabs>
        <w:ind w:firstLine="568" w:left="0"/>
        <w:rPr>
          <w:b/>
        </w:rPr>
      </w:pPr>
      <w:r w:rsidRPr="000B556F">
        <w:rPr>
          <w:b/>
        </w:rPr>
        <w:t>Утверждаемая часть</w:t>
      </w:r>
    </w:p>
    <w:p w:rsidP="005C4805" w:rsidR="00B45AEE" w:rsidRDefault="005A45A5" w:rsidRPr="000B556F">
      <w:pPr>
        <w:pStyle w:val="a"/>
        <w:numPr>
          <w:ilvl w:val="0"/>
          <w:numId w:val="4"/>
        </w:numPr>
        <w:tabs>
          <w:tab w:pos="1134" w:val="left"/>
        </w:tabs>
        <w:ind w:firstLine="568" w:left="0"/>
      </w:pPr>
      <w:r w:rsidRPr="000B556F">
        <w:t xml:space="preserve">Том 1. </w:t>
      </w:r>
      <w:r w:rsidR="00B45AEE" w:rsidRPr="000B556F">
        <w:t>Положение о территориальном п</w:t>
      </w:r>
      <w:r w:rsidR="004F5AEC" w:rsidRPr="000B556F">
        <w:t xml:space="preserve">ланировании сельского </w:t>
      </w:r>
      <w:r w:rsidR="00223A51" w:rsidRPr="000B556F">
        <w:t xml:space="preserve">поселения </w:t>
      </w:r>
      <w:r w:rsidR="000B556F" w:rsidRPr="000B556F">
        <w:t>Воротнее</w:t>
      </w:r>
      <w:r w:rsidR="004F5AEC" w:rsidRPr="000B556F">
        <w:t xml:space="preserve"> </w:t>
      </w:r>
      <w:r w:rsidR="00B45AEE" w:rsidRPr="000B556F">
        <w:t xml:space="preserve">муниципального </w:t>
      </w:r>
      <w:r w:rsidR="00223A51" w:rsidRPr="000B556F">
        <w:t xml:space="preserve">района </w:t>
      </w:r>
      <w:r w:rsidR="00F91247" w:rsidRPr="000B556F">
        <w:t>Сергиевский</w:t>
      </w:r>
      <w:r w:rsidR="001F72BC" w:rsidRPr="000B556F">
        <w:t xml:space="preserve">  </w:t>
      </w:r>
      <w:r w:rsidR="00B45AEE" w:rsidRPr="000B556F">
        <w:t>Самарской области;</w:t>
      </w:r>
    </w:p>
    <w:p w:rsidP="005C4805" w:rsidR="00B45AEE" w:rsidRDefault="005A45A5" w:rsidRPr="000B556F">
      <w:pPr>
        <w:pStyle w:val="a"/>
        <w:numPr>
          <w:ilvl w:val="0"/>
          <w:numId w:val="4"/>
        </w:numPr>
        <w:tabs>
          <w:tab w:pos="1134" w:val="left"/>
        </w:tabs>
        <w:ind w:firstLine="568" w:left="0"/>
      </w:pPr>
      <w:r w:rsidRPr="000B556F">
        <w:t xml:space="preserve">Том 2. </w:t>
      </w:r>
      <w:r w:rsidR="00B45AEE" w:rsidRPr="000B556F">
        <w:t>Графические материалы:</w:t>
      </w:r>
    </w:p>
    <w:p w:rsidP="005C4805" w:rsidR="00B45AEE" w:rsidRDefault="00B45AEE" w:rsidRPr="000B556F">
      <w:pPr>
        <w:pStyle w:val="1-21"/>
        <w:numPr>
          <w:ilvl w:val="1"/>
          <w:numId w:val="4"/>
        </w:numPr>
        <w:tabs>
          <w:tab w:pos="1134" w:val="left"/>
        </w:tabs>
        <w:ind w:firstLine="568" w:left="0"/>
      </w:pPr>
      <w:r w:rsidRPr="000B556F">
        <w:t xml:space="preserve">Карта границ населенных пунктов, входящих в состав сельского поселения </w:t>
      </w:r>
      <w:r w:rsidR="000B556F" w:rsidRPr="000B556F">
        <w:t>Воротнее</w:t>
      </w:r>
      <w:r w:rsidR="002D4133" w:rsidRPr="000B556F">
        <w:t xml:space="preserve">  муниципального района </w:t>
      </w:r>
      <w:r w:rsidR="00F91247" w:rsidRPr="000B556F">
        <w:t>Сергиевский</w:t>
      </w:r>
      <w:r w:rsidR="002D4133" w:rsidRPr="000B556F">
        <w:t xml:space="preserve">  </w:t>
      </w:r>
      <w:r w:rsidRPr="000B556F">
        <w:t>Самарской области (М 1:25000);</w:t>
      </w:r>
    </w:p>
    <w:p w:rsidP="005C4805" w:rsidR="00B45AEE" w:rsidRDefault="00B45AEE" w:rsidRPr="000B556F">
      <w:pPr>
        <w:pStyle w:val="1-21"/>
        <w:numPr>
          <w:ilvl w:val="1"/>
          <w:numId w:val="4"/>
        </w:numPr>
        <w:tabs>
          <w:tab w:pos="1134" w:val="left"/>
        </w:tabs>
        <w:ind w:firstLine="568" w:left="0"/>
      </w:pPr>
      <w:r w:rsidRPr="000B556F">
        <w:t xml:space="preserve">Карта функциональных зон сельского </w:t>
      </w:r>
      <w:r w:rsidR="00223A51" w:rsidRPr="000B556F">
        <w:t xml:space="preserve">поселения </w:t>
      </w:r>
      <w:r w:rsidR="000B556F" w:rsidRPr="000B556F">
        <w:t>Воротнее</w:t>
      </w:r>
      <w:r w:rsidR="0072672E" w:rsidRPr="000B556F">
        <w:t xml:space="preserve"> </w:t>
      </w:r>
      <w:r w:rsidR="002D4133" w:rsidRPr="000B556F">
        <w:t xml:space="preserve">муниципального района </w:t>
      </w:r>
      <w:r w:rsidR="00F91247" w:rsidRPr="000B556F">
        <w:t>Сергиевский</w:t>
      </w:r>
      <w:r w:rsidR="002D4133" w:rsidRPr="000B556F">
        <w:t xml:space="preserve">  </w:t>
      </w:r>
      <w:r w:rsidRPr="000B556F">
        <w:t>Самарской области (М 1:25000);</w:t>
      </w:r>
    </w:p>
    <w:p w:rsidP="005C4805" w:rsidR="00B45AEE" w:rsidRDefault="00B45AEE" w:rsidRPr="000B556F">
      <w:pPr>
        <w:pStyle w:val="1-21"/>
        <w:numPr>
          <w:ilvl w:val="1"/>
          <w:numId w:val="4"/>
        </w:numPr>
        <w:tabs>
          <w:tab w:pos="1134" w:val="left"/>
        </w:tabs>
        <w:ind w:firstLine="568" w:left="0"/>
      </w:pPr>
      <w:r w:rsidRPr="000B556F">
        <w:t xml:space="preserve">Карта планируемого размещения объектов местного значения сельского </w:t>
      </w:r>
      <w:r w:rsidR="00223A51" w:rsidRPr="000B556F">
        <w:t xml:space="preserve">поселения </w:t>
      </w:r>
      <w:r w:rsidR="000B556F" w:rsidRPr="000B556F">
        <w:t>Воротнее</w:t>
      </w:r>
      <w:r w:rsidR="002D4133" w:rsidRPr="000B556F">
        <w:t xml:space="preserve"> муниципального района </w:t>
      </w:r>
      <w:r w:rsidR="00F91247" w:rsidRPr="000B556F">
        <w:t>Сергиевский</w:t>
      </w:r>
      <w:r w:rsidR="002D4133" w:rsidRPr="000B556F">
        <w:t xml:space="preserve">  </w:t>
      </w:r>
      <w:r w:rsidR="005264B0" w:rsidRPr="000B556F">
        <w:t xml:space="preserve">Самарской области </w:t>
      </w:r>
      <w:r w:rsidR="00F21918" w:rsidRPr="000B556F">
        <w:br/>
      </w:r>
      <w:r w:rsidR="005264B0" w:rsidRPr="000B556F">
        <w:t xml:space="preserve">(М </w:t>
      </w:r>
      <w:r w:rsidR="00192BCE" w:rsidRPr="000B556F">
        <w:t>1:10</w:t>
      </w:r>
      <w:r w:rsidRPr="000B556F">
        <w:t>000</w:t>
      </w:r>
      <w:r w:rsidR="00B102EA" w:rsidRPr="000B556F">
        <w:t>)</w:t>
      </w:r>
      <w:r w:rsidRPr="000B556F">
        <w:t xml:space="preserve">; </w:t>
      </w:r>
    </w:p>
    <w:p w:rsidP="005C4805" w:rsidR="00B45AEE" w:rsidRDefault="00B45AEE" w:rsidRPr="000B556F">
      <w:pPr>
        <w:pStyle w:val="1-21"/>
        <w:numPr>
          <w:ilvl w:val="1"/>
          <w:numId w:val="4"/>
        </w:numPr>
        <w:tabs>
          <w:tab w:pos="1134" w:val="left"/>
        </w:tabs>
        <w:ind w:firstLine="568" w:left="0"/>
      </w:pPr>
      <w:r w:rsidRPr="000B556F">
        <w:t xml:space="preserve">Карта, планируемого размещения объектов инженерной инфраструктуры местного значения сельского </w:t>
      </w:r>
      <w:r w:rsidR="00223A51" w:rsidRPr="000B556F">
        <w:t xml:space="preserve">поселения </w:t>
      </w:r>
      <w:r w:rsidR="000B556F" w:rsidRPr="000B556F">
        <w:t>Воротнее</w:t>
      </w:r>
      <w:r w:rsidR="002D4133" w:rsidRPr="000B556F">
        <w:t xml:space="preserve"> муниципального района </w:t>
      </w:r>
      <w:r w:rsidR="00F91247" w:rsidRPr="000B556F">
        <w:t>Сергиевский</w:t>
      </w:r>
      <w:r w:rsidR="002D4133" w:rsidRPr="000B556F">
        <w:t xml:space="preserve">  </w:t>
      </w:r>
      <w:r w:rsidRPr="000B556F">
        <w:t xml:space="preserve">Самарской области (М </w:t>
      </w:r>
      <w:r w:rsidR="00192BCE" w:rsidRPr="000B556F">
        <w:t>1:10</w:t>
      </w:r>
      <w:r w:rsidRPr="000B556F">
        <w:t>000</w:t>
      </w:r>
      <w:r w:rsidR="00B102EA" w:rsidRPr="000B556F">
        <w:t>)</w:t>
      </w:r>
      <w:r w:rsidR="005264B0" w:rsidRPr="000B556F">
        <w:t>;</w:t>
      </w:r>
    </w:p>
    <w:p w:rsidP="005C4805" w:rsidR="00B45AEE" w:rsidRDefault="005A45A5" w:rsidRPr="000B556F">
      <w:pPr>
        <w:pStyle w:val="a"/>
        <w:numPr>
          <w:ilvl w:val="0"/>
          <w:numId w:val="4"/>
        </w:numPr>
        <w:tabs>
          <w:tab w:pos="1134" w:val="left"/>
        </w:tabs>
        <w:ind w:firstLine="568" w:left="0"/>
      </w:pPr>
      <w:r w:rsidRPr="000B556F">
        <w:t xml:space="preserve">Том 3. </w:t>
      </w:r>
      <w:r w:rsidR="00B45AEE" w:rsidRPr="000B556F">
        <w:t xml:space="preserve">Сведения о границах населенных пунктов сельского </w:t>
      </w:r>
      <w:r w:rsidR="00223A51" w:rsidRPr="000B556F">
        <w:t xml:space="preserve">поселения </w:t>
      </w:r>
      <w:r w:rsidR="000B556F" w:rsidRPr="000B556F">
        <w:t>Воротнее</w:t>
      </w:r>
      <w:r w:rsidR="002D4133" w:rsidRPr="000B556F">
        <w:t xml:space="preserve"> муниципального района </w:t>
      </w:r>
      <w:r w:rsidR="00F91247" w:rsidRPr="000B556F">
        <w:t>Сергиевский</w:t>
      </w:r>
      <w:r w:rsidR="002D4133" w:rsidRPr="000B556F">
        <w:t xml:space="preserve">  </w:t>
      </w:r>
      <w:r w:rsidR="00B45AEE" w:rsidRPr="000B556F">
        <w:t>Самарской области.</w:t>
      </w:r>
    </w:p>
    <w:p w:rsidP="005C4805" w:rsidR="00B45AEE" w:rsidRDefault="00B45AEE" w:rsidRPr="000B556F">
      <w:pPr>
        <w:pStyle w:val="a"/>
        <w:numPr>
          <w:ilvl w:val="0"/>
          <w:numId w:val="3"/>
        </w:numPr>
        <w:tabs>
          <w:tab w:pos="1134" w:val="left"/>
        </w:tabs>
        <w:ind w:firstLine="568" w:left="0"/>
        <w:rPr>
          <w:b/>
        </w:rPr>
      </w:pPr>
      <w:r w:rsidRPr="000B556F">
        <w:rPr>
          <w:b/>
        </w:rPr>
        <w:t xml:space="preserve">Материалы по обоснованию </w:t>
      </w:r>
    </w:p>
    <w:p w:rsidP="005C4805" w:rsidR="00B45AEE" w:rsidRDefault="005A45A5" w:rsidRPr="000B556F">
      <w:pPr>
        <w:pStyle w:val="1-21"/>
        <w:numPr>
          <w:ilvl w:val="0"/>
          <w:numId w:val="4"/>
        </w:numPr>
        <w:tabs>
          <w:tab w:pos="1134" w:val="left"/>
        </w:tabs>
        <w:ind w:firstLine="568" w:left="0"/>
      </w:pPr>
      <w:r w:rsidRPr="000B556F">
        <w:t xml:space="preserve">Том 4. </w:t>
      </w:r>
      <w:r w:rsidR="00B45AEE" w:rsidRPr="000B556F">
        <w:t xml:space="preserve">Пояснительная записка; </w:t>
      </w:r>
    </w:p>
    <w:p w:rsidP="005C4805" w:rsidR="00B102EA" w:rsidRDefault="005A45A5" w:rsidRPr="000B556F">
      <w:pPr>
        <w:pStyle w:val="1-21"/>
        <w:numPr>
          <w:ilvl w:val="0"/>
          <w:numId w:val="4"/>
        </w:numPr>
        <w:tabs>
          <w:tab w:pos="1134" w:val="left"/>
        </w:tabs>
        <w:ind w:firstLine="568" w:left="0"/>
      </w:pPr>
      <w:r w:rsidRPr="000B556F">
        <w:t xml:space="preserve">Том 5. </w:t>
      </w:r>
      <w:r w:rsidR="00B45AEE" w:rsidRPr="000B556F">
        <w:t xml:space="preserve">Материалы по обоснованию в виде карт: </w:t>
      </w:r>
    </w:p>
    <w:p w:rsidP="00F21918" w:rsidR="00B45AEE" w:rsidRDefault="009702E3" w:rsidRPr="00A9701A">
      <w:pPr>
        <w:pStyle w:val="a"/>
        <w:numPr>
          <w:ilvl w:val="0"/>
          <w:numId w:val="0"/>
        </w:numPr>
        <w:tabs>
          <w:tab w:pos="1134" w:val="left"/>
        </w:tabs>
        <w:adjustRightInd w:val="0"/>
      </w:pPr>
      <w:r w:rsidRPr="000B556F">
        <w:t xml:space="preserve">         </w:t>
      </w:r>
      <w:r w:rsidR="00B102EA" w:rsidRPr="000B556F">
        <w:t xml:space="preserve">5.1. </w:t>
      </w:r>
      <w:r w:rsidR="00B45AEE" w:rsidRPr="000B556F">
        <w:t xml:space="preserve">Карта </w:t>
      </w:r>
      <w:r w:rsidR="00B102EA" w:rsidRPr="000B556F">
        <w:t xml:space="preserve">обоснования внесения изменений </w:t>
      </w:r>
      <w:r w:rsidR="000B556F" w:rsidRPr="000B556F">
        <w:t>Воротнее</w:t>
      </w:r>
      <w:r w:rsidR="002D4133" w:rsidRPr="000B556F">
        <w:t xml:space="preserve"> муниципального</w:t>
      </w:r>
      <w:r w:rsidR="002D4133" w:rsidRPr="00A9701A">
        <w:t xml:space="preserve"> района </w:t>
      </w:r>
      <w:r w:rsidR="00F91247" w:rsidRPr="00A9701A">
        <w:t>Сергиевский</w:t>
      </w:r>
      <w:r w:rsidR="002D4133" w:rsidRPr="00A9701A">
        <w:t xml:space="preserve">  </w:t>
      </w:r>
      <w:r w:rsidR="00B102EA" w:rsidRPr="00A9701A">
        <w:t xml:space="preserve">муниципального района Ставропольский Самарской области </w:t>
      </w:r>
      <w:r w:rsidR="000851E1" w:rsidRPr="00A9701A">
        <w:br/>
      </w:r>
      <w:r w:rsidR="00B102EA" w:rsidRPr="00A9701A">
        <w:t>(М 1:</w:t>
      </w:r>
      <w:r w:rsidR="00BF4C18" w:rsidRPr="00A9701A">
        <w:t>10</w:t>
      </w:r>
      <w:r w:rsidR="00B102EA" w:rsidRPr="00A9701A">
        <w:t>000</w:t>
      </w:r>
      <w:r w:rsidR="00C96D2B" w:rsidRPr="00A9701A">
        <w:t>, М 1:25000</w:t>
      </w:r>
      <w:r w:rsidR="00B102EA" w:rsidRPr="00A9701A">
        <w:t xml:space="preserve">); </w:t>
      </w:r>
    </w:p>
    <w:p w:rsidP="005C4805" w:rsidR="00DE1882" w:rsidRDefault="0003333E" w:rsidRPr="00A9701A">
      <w:pPr>
        <w:pStyle w:val="a"/>
        <w:numPr>
          <w:ilvl w:val="0"/>
          <w:numId w:val="4"/>
        </w:numPr>
        <w:tabs>
          <w:tab w:pos="851" w:val="left"/>
          <w:tab w:pos="1134" w:val="left"/>
        </w:tabs>
        <w:ind w:firstLine="568" w:left="142"/>
      </w:pPr>
      <w:r w:rsidRPr="00A9701A">
        <w:t>Электронная версия проекта</w:t>
      </w:r>
      <w:r w:rsidR="00223A51" w:rsidRPr="00A9701A">
        <w:t xml:space="preserve"> на CD</w:t>
      </w:r>
      <w:r w:rsidRPr="00A9701A">
        <w:t xml:space="preserve"> (Для открытого пользования).</w:t>
      </w:r>
    </w:p>
    <w:p w:rsidP="006B60BA" w:rsidR="00885F38" w:rsidRDefault="00885F38" w:rsidRPr="00A9701A">
      <w:pPr>
        <w:ind w:firstLine="0"/>
        <w:sectPr w:rsidR="00885F38" w:rsidRPr="00A9701A" w:rsidSect="0062485D">
          <w:pgSz w:h="16840" w:w="11900"/>
          <w:pgMar w:bottom="1134" w:footer="708" w:gutter="0" w:header="708" w:left="1701" w:right="850" w:top="1134"/>
          <w:cols w:space="708"/>
          <w:docGrid w:linePitch="360"/>
        </w:sectPr>
      </w:pPr>
    </w:p>
    <w:p w:rsidP="00CD5CC5" w:rsidR="0072407B" w:rsidRDefault="0072407B" w:rsidRPr="00A9701A">
      <w:pPr>
        <w:pStyle w:val="1"/>
        <w:rPr>
          <w:sz w:val="24"/>
        </w:rPr>
      </w:pPr>
    </w:p>
    <w:p w:rsidP="00CD5CC5" w:rsidR="00DF0A5B" w:rsidRDefault="00CD5CC5" w:rsidRPr="00A9701A">
      <w:pPr>
        <w:pStyle w:val="1"/>
        <w:rPr>
          <w:sz w:val="24"/>
        </w:rPr>
      </w:pPr>
      <w:bookmarkStart w:id="1" w:name="_Toc112948419"/>
      <w:r w:rsidRPr="00A9701A">
        <w:rPr>
          <w:sz w:val="24"/>
        </w:rPr>
        <w:t xml:space="preserve">2. </w:t>
      </w:r>
      <w:r w:rsidR="00AB3CDE" w:rsidRPr="00A9701A">
        <w:rPr>
          <w:sz w:val="24"/>
        </w:rPr>
        <w:t>Общие положения</w:t>
      </w:r>
      <w:bookmarkEnd w:id="1"/>
    </w:p>
    <w:p w:rsidP="001E783C" w:rsidR="00607BAF" w:rsidRDefault="00607BAF" w:rsidRPr="00A9701A">
      <w:pPr>
        <w:ind w:firstLine="709"/>
      </w:pPr>
    </w:p>
    <w:p w:rsidP="001E783C" w:rsidR="001E783C" w:rsidRDefault="007701AE" w:rsidRPr="000B556F">
      <w:pPr>
        <w:ind w:firstLine="709"/>
      </w:pPr>
      <w:r w:rsidRPr="000B556F">
        <w:t xml:space="preserve">Настоящим проектом вносятся изменения в </w:t>
      </w:r>
      <w:r w:rsidR="00DF0A5B" w:rsidRPr="000B556F">
        <w:t xml:space="preserve">Генеральный план сельского </w:t>
      </w:r>
      <w:r w:rsidR="00223A51" w:rsidRPr="000B556F">
        <w:t xml:space="preserve">поселения </w:t>
      </w:r>
      <w:r w:rsidR="000B556F" w:rsidRPr="000B556F">
        <w:t>Воротнее</w:t>
      </w:r>
      <w:r w:rsidR="00ED516C" w:rsidRPr="000B556F">
        <w:t xml:space="preserve">  муниципального района </w:t>
      </w:r>
      <w:r w:rsidR="00F91247" w:rsidRPr="000B556F">
        <w:t>Сергиевский</w:t>
      </w:r>
      <w:r w:rsidR="00ED516C" w:rsidRPr="000B556F">
        <w:t xml:space="preserve"> </w:t>
      </w:r>
      <w:r w:rsidR="00DF0A5B" w:rsidRPr="000B556F">
        <w:t>Самарской области</w:t>
      </w:r>
      <w:r w:rsidR="00CC5B35" w:rsidRPr="000B556F">
        <w:t>,</w:t>
      </w:r>
      <w:r w:rsidR="00DF0A5B" w:rsidRPr="000B556F">
        <w:t xml:space="preserve"> утвержден</w:t>
      </w:r>
      <w:r w:rsidR="00CC5B35" w:rsidRPr="000B556F">
        <w:t>ный</w:t>
      </w:r>
      <w:r w:rsidR="00DF0A5B" w:rsidRPr="000B556F">
        <w:t xml:space="preserve"> р</w:t>
      </w:r>
      <w:r w:rsidR="00F9081D" w:rsidRPr="000B556F">
        <w:t>ешением Собрания представителей</w:t>
      </w:r>
      <w:r w:rsidR="00DF0A5B" w:rsidRPr="000B556F">
        <w:t xml:space="preserve"> сельского </w:t>
      </w:r>
      <w:r w:rsidR="00223A51" w:rsidRPr="000B556F">
        <w:t xml:space="preserve">поселения </w:t>
      </w:r>
      <w:r w:rsidR="000B556F" w:rsidRPr="000B556F">
        <w:t>Воротнее</w:t>
      </w:r>
      <w:r w:rsidR="002D4133" w:rsidRPr="000B556F">
        <w:t xml:space="preserve">  муниципального района </w:t>
      </w:r>
      <w:r w:rsidR="00F91247" w:rsidRPr="000B556F">
        <w:t>Сергиевский</w:t>
      </w:r>
      <w:r w:rsidR="002D4133" w:rsidRPr="000B556F">
        <w:t xml:space="preserve">  </w:t>
      </w:r>
      <w:r w:rsidR="00DF0A5B" w:rsidRPr="000B556F">
        <w:t xml:space="preserve">Самарской области  </w:t>
      </w:r>
      <w:r w:rsidR="000B556F" w:rsidRPr="000B556F">
        <w:t>от 11.12.2013 № 23, с изм. № 38 от 20.12.2019, № 6а от 22.03.2023г.</w:t>
      </w:r>
      <w:r w:rsidR="001A4B35" w:rsidRPr="000B556F">
        <w:t>.</w:t>
      </w:r>
    </w:p>
    <w:p w:rsidP="00E86AA3" w:rsidR="00354902" w:rsidRDefault="006D7BDC" w:rsidRPr="000B556F">
      <w:pPr>
        <w:ind w:firstLine="709"/>
      </w:pPr>
      <w:r w:rsidRPr="000B556F">
        <w:t xml:space="preserve"> </w:t>
      </w:r>
      <w:r w:rsidR="00084FB1" w:rsidRPr="00084FB1">
        <w:t xml:space="preserve">Основанием для выполнения проекта внесения изменений в Генеральный план (далее по тексту также – проект изменений в генеральный план, проект) является Постановление Администрации сельского поселения </w:t>
      </w:r>
      <w:r w:rsidR="00084FB1">
        <w:t>Воротнее</w:t>
      </w:r>
      <w:r w:rsidR="00084FB1" w:rsidRPr="00084FB1">
        <w:t xml:space="preserve"> муниципального района Сергиевский Самарской области от  </w:t>
      </w:r>
      <w:r w:rsidR="00084FB1">
        <w:t>__</w:t>
      </w:r>
      <w:r w:rsidR="00084FB1" w:rsidRPr="00084FB1">
        <w:t xml:space="preserve">.04.2024 г. № </w:t>
      </w:r>
      <w:r w:rsidR="00084FB1">
        <w:t>__</w:t>
      </w:r>
      <w:r w:rsidR="00084FB1" w:rsidRPr="00084FB1">
        <w:t xml:space="preserve"> «О подготовке проекта изменений в Генеральный план сельского поселения </w:t>
      </w:r>
      <w:r w:rsidR="00084FB1">
        <w:t>Воротнее</w:t>
      </w:r>
      <w:r w:rsidR="00084FB1" w:rsidRPr="00084FB1">
        <w:t xml:space="preserve">  муниципального района Сергиевский Самарской области», а также договор подряда №3229923/0213Э от 17.07.2023 между Акционерным обществом «Самаранефтегаз» (АО «Самаранефтегаз») и Муниципальным предприятием города Самары «Архитектурно-планировочное бюро».</w:t>
      </w:r>
    </w:p>
    <w:p w:rsidP="00E86AA3" w:rsidR="0072407B" w:rsidRDefault="0072407B" w:rsidRPr="000B556F">
      <w:pPr>
        <w:ind w:firstLine="709"/>
      </w:pPr>
      <w:r w:rsidRPr="000B556F">
        <w:t xml:space="preserve">Целью разработки проекта изменений в генеральный план является обеспечение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 </w:t>
      </w:r>
    </w:p>
    <w:p w:rsidP="00E86AA3" w:rsidR="0072407B" w:rsidRDefault="0072407B" w:rsidRPr="000B556F">
      <w:pPr>
        <w:ind w:firstLine="709"/>
      </w:pPr>
      <w:r w:rsidRPr="000B556F">
        <w:t xml:space="preserve">Основная задача проекта: внесение изменений в функциональное зонирование территории, с целью приведения зонирования территории в соответствие с планируемым землепользованием и обеспечения пользования недрами на участке недр, расположенном в </w:t>
      </w:r>
      <w:r w:rsidR="00221D16" w:rsidRPr="000B556F">
        <w:t xml:space="preserve">сельском поселении </w:t>
      </w:r>
      <w:r w:rsidR="000B556F" w:rsidRPr="000B556F">
        <w:t>Воротнее</w:t>
      </w:r>
      <w:r w:rsidR="00221D16" w:rsidRPr="000B556F">
        <w:t xml:space="preserve">  муниципального района </w:t>
      </w:r>
      <w:r w:rsidR="00F91247" w:rsidRPr="000B556F">
        <w:t>Сергиевский</w:t>
      </w:r>
      <w:r w:rsidR="00221D16" w:rsidRPr="000B556F">
        <w:t xml:space="preserve"> Самарской области</w:t>
      </w:r>
      <w:r w:rsidRPr="000B556F">
        <w:t>.</w:t>
      </w:r>
    </w:p>
    <w:p w:rsidP="00221D16" w:rsidR="00F40750" w:rsidRDefault="00F40750" w:rsidRPr="000B556F">
      <w:pPr>
        <w:ind w:firstLine="709"/>
        <w:rPr>
          <w:snapToGrid w:val="0"/>
        </w:rPr>
      </w:pPr>
      <w:r w:rsidRPr="000B556F">
        <w:t>В п</w:t>
      </w:r>
      <w:r w:rsidR="004037CD" w:rsidRPr="000B556F">
        <w:t>роекте сохране</w:t>
      </w:r>
      <w:r w:rsidR="00641943" w:rsidRPr="000B556F">
        <w:t>ны</w:t>
      </w:r>
      <w:r w:rsidR="004037CD" w:rsidRPr="000B556F">
        <w:t xml:space="preserve"> основные цели</w:t>
      </w:r>
      <w:r w:rsidRPr="000B556F">
        <w:t xml:space="preserve"> и приоритеты развития поселения, установленные Генеральным планом. </w:t>
      </w:r>
      <w:r w:rsidRPr="000B556F">
        <w:rPr>
          <w:snapToGrid w:val="0"/>
        </w:rPr>
        <w:t>За основу приняты границы населенных пунктов, границы функциональных зон и их параметры, планируемое размещение объектов местного значения</w:t>
      </w:r>
      <w:r w:rsidR="00C54BF3" w:rsidRPr="000B556F">
        <w:t>, установленные Генеральным планом</w:t>
      </w:r>
      <w:r w:rsidR="00E474A7" w:rsidRPr="000B556F">
        <w:t xml:space="preserve"> </w:t>
      </w:r>
      <w:r w:rsidR="000B556F" w:rsidRPr="000B556F">
        <w:t>от 11.12.2013 № 23, с изм. № 38 от 20.12.2019, № 6а от 22.03.2023г.</w:t>
      </w:r>
      <w:r w:rsidR="00F91247" w:rsidRPr="000B556F">
        <w:t>.</w:t>
      </w:r>
      <w:r w:rsidR="007F21DC" w:rsidRPr="000B556F">
        <w:t xml:space="preserve"> </w:t>
      </w:r>
    </w:p>
    <w:p w:rsidP="00E474A7" w:rsidR="00CC1FE2" w:rsidRDefault="005B7446" w:rsidRPr="00A9701A">
      <w:pPr>
        <w:widowControl/>
        <w:spacing w:after="60"/>
        <w:ind w:firstLine="709"/>
      </w:pPr>
      <w:r w:rsidRPr="000B556F">
        <w:rPr>
          <w:snapToGrid w:val="0"/>
        </w:rPr>
        <w:t xml:space="preserve">Проектом предусматривается внесение изменений в Генеральный план </w:t>
      </w:r>
      <w:r w:rsidR="00641943" w:rsidRPr="000B556F">
        <w:rPr>
          <w:snapToGrid w:val="0"/>
        </w:rPr>
        <w:t xml:space="preserve">только </w:t>
      </w:r>
      <w:r w:rsidR="00F40750" w:rsidRPr="000B556F">
        <w:rPr>
          <w:snapToGrid w:val="0"/>
        </w:rPr>
        <w:t xml:space="preserve">в части </w:t>
      </w:r>
      <w:r w:rsidRPr="000B556F">
        <w:t>вышеописанных задач.</w:t>
      </w:r>
      <w:r w:rsidR="006620EF" w:rsidRPr="000B556F">
        <w:rPr>
          <w:snapToGrid w:val="0"/>
        </w:rPr>
        <w:t xml:space="preserve"> </w:t>
      </w:r>
      <w:r w:rsidR="002C1C1F" w:rsidRPr="000B556F">
        <w:t>В карты утверждаемой части Генерального плана изменения вн</w:t>
      </w:r>
      <w:r w:rsidR="00737C1A" w:rsidRPr="000B556F">
        <w:t>есены</w:t>
      </w:r>
      <w:r w:rsidR="002C1C1F" w:rsidRPr="000B556F">
        <w:t xml:space="preserve"> посредством их изложения в новой редакции.</w:t>
      </w:r>
      <w:r w:rsidR="002C1C1F" w:rsidRPr="000B556F">
        <w:rPr>
          <w:snapToGrid w:val="0"/>
        </w:rPr>
        <w:t xml:space="preserve"> </w:t>
      </w:r>
      <w:r w:rsidR="002C1C1F" w:rsidRPr="000B556F">
        <w:t xml:space="preserve">Материалы по обоснованию в виде карт </w:t>
      </w:r>
      <w:r w:rsidR="00331A45" w:rsidRPr="000B556F">
        <w:t xml:space="preserve">подготовлены в виде Карты обоснования внесения изменений в генеральный план сельского поселения </w:t>
      </w:r>
      <w:r w:rsidR="000B556F" w:rsidRPr="000B556F">
        <w:t>Воротнее</w:t>
      </w:r>
      <w:r w:rsidR="00ED516C" w:rsidRPr="00A9701A">
        <w:t xml:space="preserve">  муниципального района </w:t>
      </w:r>
      <w:r w:rsidR="00F91247" w:rsidRPr="00A9701A">
        <w:t>Сергиевский</w:t>
      </w:r>
      <w:r w:rsidR="00331A45" w:rsidRPr="00A9701A">
        <w:t xml:space="preserve"> Самарской области (</w:t>
      </w:r>
      <w:r w:rsidR="00221D16" w:rsidRPr="00A9701A">
        <w:t xml:space="preserve">М:25000, </w:t>
      </w:r>
      <w:r w:rsidR="00331A45" w:rsidRPr="00A9701A">
        <w:t xml:space="preserve">М:10000) и обосновывают </w:t>
      </w:r>
      <w:r w:rsidR="00641943" w:rsidRPr="00A9701A">
        <w:rPr>
          <w:snapToGrid w:val="0"/>
        </w:rPr>
        <w:t>изменени</w:t>
      </w:r>
      <w:r w:rsidR="00C2028B" w:rsidRPr="00A9701A">
        <w:rPr>
          <w:snapToGrid w:val="0"/>
        </w:rPr>
        <w:t>й</w:t>
      </w:r>
      <w:r w:rsidR="00641943" w:rsidRPr="00A9701A">
        <w:rPr>
          <w:snapToGrid w:val="0"/>
        </w:rPr>
        <w:t xml:space="preserve"> границ населенных пунктов, входящих в состав поселения</w:t>
      </w:r>
      <w:r w:rsidR="00C2028B" w:rsidRPr="00A9701A">
        <w:rPr>
          <w:snapToGrid w:val="0"/>
        </w:rPr>
        <w:t xml:space="preserve">. </w:t>
      </w:r>
      <w:r w:rsidR="002C1C1F" w:rsidRPr="00A9701A">
        <w:t xml:space="preserve">Настоящая пояснительная записка содержит обоснование вносимых проектом изменений в части вышеуказанных задач. </w:t>
      </w:r>
    </w:p>
    <w:p w:rsidP="00E86AA3" w:rsidR="0006036D" w:rsidRDefault="002C1C1F" w:rsidRPr="00A9701A">
      <w:pPr>
        <w:spacing w:after="60"/>
        <w:ind w:firstLine="709"/>
      </w:pPr>
      <w:r w:rsidRPr="00A9701A">
        <w:t xml:space="preserve">Проект изменений в генеральный план содержит обязательное приложение к генеральному плану, предусмотренное частью 5.1 статьи 23 Градостроительного кодекса Российской Федерации - сведения о границах населенных пунктов, входящих в состав поселения.  </w:t>
      </w:r>
    </w:p>
    <w:p w:rsidP="00F21918" w:rsidR="00485F04" w:rsidRDefault="00485F04" w:rsidRPr="00A9701A">
      <w:pPr>
        <w:spacing w:after="60"/>
        <w:ind w:firstLine="709"/>
        <w:rPr>
          <w:snapToGrid w:val="0"/>
        </w:rPr>
      </w:pPr>
    </w:p>
    <w:p w:rsidP="002A6407" w:rsidR="00AE374D" w:rsidRDefault="00B45AEE" w:rsidRPr="00A9701A">
      <w:pPr>
        <w:pStyle w:val="1"/>
        <w:rPr>
          <w:snapToGrid w:val="0"/>
          <w:sz w:val="24"/>
          <w:szCs w:val="24"/>
        </w:rPr>
      </w:pPr>
      <w:bookmarkStart w:id="2" w:name="_Toc112948420"/>
      <w:r w:rsidRPr="00A9701A">
        <w:rPr>
          <w:snapToGrid w:val="0"/>
          <w:sz w:val="24"/>
          <w:szCs w:val="24"/>
        </w:rPr>
        <w:t>3</w:t>
      </w:r>
      <w:r w:rsidR="00AE374D" w:rsidRPr="00A9701A">
        <w:rPr>
          <w:snapToGrid w:val="0"/>
          <w:sz w:val="24"/>
          <w:szCs w:val="24"/>
        </w:rPr>
        <w:t>. Сведени</w:t>
      </w:r>
      <w:r w:rsidR="007C0979" w:rsidRPr="00A9701A">
        <w:rPr>
          <w:snapToGrid w:val="0"/>
          <w:sz w:val="24"/>
          <w:szCs w:val="24"/>
        </w:rPr>
        <w:t>я</w:t>
      </w:r>
      <w:r w:rsidR="00AE374D" w:rsidRPr="00A9701A">
        <w:rPr>
          <w:snapToGrid w:val="0"/>
          <w:sz w:val="24"/>
          <w:szCs w:val="24"/>
        </w:rPr>
        <w:t xml:space="preserve"> о нормативных правовых актах Российской Федерации,  Самар</w:t>
      </w:r>
      <w:r w:rsidR="007C0979" w:rsidRPr="00A9701A">
        <w:rPr>
          <w:snapToGrid w:val="0"/>
          <w:sz w:val="24"/>
          <w:szCs w:val="24"/>
        </w:rPr>
        <w:t>ской области, муниципальных пра</w:t>
      </w:r>
      <w:r w:rsidR="00AE374D" w:rsidRPr="00A9701A">
        <w:rPr>
          <w:snapToGrid w:val="0"/>
          <w:sz w:val="24"/>
          <w:szCs w:val="24"/>
        </w:rPr>
        <w:t>в</w:t>
      </w:r>
      <w:r w:rsidR="007C0979" w:rsidRPr="00A9701A">
        <w:rPr>
          <w:snapToGrid w:val="0"/>
          <w:sz w:val="24"/>
          <w:szCs w:val="24"/>
        </w:rPr>
        <w:t>ов</w:t>
      </w:r>
      <w:r w:rsidR="00AE374D" w:rsidRPr="00A9701A">
        <w:rPr>
          <w:snapToGrid w:val="0"/>
          <w:sz w:val="24"/>
          <w:szCs w:val="24"/>
        </w:rPr>
        <w:t>ых актах</w:t>
      </w:r>
      <w:bookmarkEnd w:id="2"/>
    </w:p>
    <w:p w:rsidP="00960275" w:rsidR="006B60BA" w:rsidRDefault="006B60BA" w:rsidRPr="00A9701A"/>
    <w:p w:rsidP="00960275" w:rsidR="00C32599" w:rsidRDefault="00AE374D" w:rsidRPr="00A9701A">
      <w:r w:rsidRPr="00A9701A">
        <w:t xml:space="preserve">Проект изменений выполнен в соответствии со следующими  нормативными правовыми актами: </w:t>
      </w:r>
    </w:p>
    <w:p w:rsidP="002A6407" w:rsidR="00FF4406" w:rsidRDefault="00765759" w:rsidRPr="00A9701A">
      <w:r w:rsidRPr="00A9701A">
        <w:t>Нормативные п</w:t>
      </w:r>
      <w:r w:rsidR="00FF4406" w:rsidRPr="00A9701A">
        <w:t>равовые акты Российской Федерации</w:t>
      </w:r>
      <w:r w:rsidR="001812AE" w:rsidRPr="00A9701A">
        <w:t>, в том числе</w:t>
      </w:r>
      <w:r w:rsidR="00FF4406" w:rsidRPr="00A9701A">
        <w:t>:</w:t>
      </w:r>
    </w:p>
    <w:p w:rsidP="005C4805" w:rsidR="00AE374D" w:rsidRDefault="00AE374D" w:rsidRPr="00A9701A">
      <w:pPr>
        <w:pStyle w:val="ac"/>
        <w:numPr>
          <w:ilvl w:val="0"/>
          <w:numId w:val="2"/>
        </w:numPr>
        <w:spacing w:after="0" w:before="0"/>
        <w:ind w:firstLine="709" w:left="0"/>
        <w:rPr>
          <w:sz w:val="24"/>
          <w:szCs w:val="24"/>
        </w:rPr>
      </w:pPr>
      <w:r w:rsidRPr="00A9701A">
        <w:rPr>
          <w:sz w:val="24"/>
          <w:szCs w:val="24"/>
        </w:rPr>
        <w:t>Градостроительный кодекс Российской Федерации;</w:t>
      </w:r>
    </w:p>
    <w:p w:rsidP="005C4805" w:rsidR="00AE374D" w:rsidRDefault="00AE374D" w:rsidRPr="00A9701A">
      <w:pPr>
        <w:pStyle w:val="ac"/>
        <w:numPr>
          <w:ilvl w:val="0"/>
          <w:numId w:val="2"/>
        </w:numPr>
        <w:spacing w:after="0" w:before="0"/>
        <w:ind w:firstLine="709" w:left="0"/>
        <w:rPr>
          <w:sz w:val="24"/>
          <w:szCs w:val="24"/>
        </w:rPr>
      </w:pPr>
      <w:r w:rsidRPr="00A9701A">
        <w:rPr>
          <w:sz w:val="24"/>
          <w:szCs w:val="24"/>
        </w:rPr>
        <w:t>Земельный кодекс Российской Федерации;</w:t>
      </w:r>
    </w:p>
    <w:p w:rsidP="005C4805" w:rsidR="00AE374D" w:rsidRDefault="00AE374D" w:rsidRPr="00A9701A">
      <w:pPr>
        <w:pStyle w:val="ac"/>
        <w:numPr>
          <w:ilvl w:val="0"/>
          <w:numId w:val="2"/>
        </w:numPr>
        <w:spacing w:after="0" w:before="0"/>
        <w:ind w:firstLine="709" w:left="0"/>
        <w:rPr>
          <w:sz w:val="24"/>
          <w:szCs w:val="24"/>
        </w:rPr>
      </w:pPr>
      <w:r w:rsidRPr="00A9701A">
        <w:rPr>
          <w:sz w:val="24"/>
          <w:szCs w:val="24"/>
        </w:rPr>
        <w:t>Водный кодекс Российской Федерации;</w:t>
      </w:r>
    </w:p>
    <w:p w:rsidP="005C4805" w:rsidR="00AE374D" w:rsidRDefault="00AE374D" w:rsidRPr="00A9701A">
      <w:pPr>
        <w:pStyle w:val="ac"/>
        <w:numPr>
          <w:ilvl w:val="0"/>
          <w:numId w:val="2"/>
        </w:numPr>
        <w:spacing w:after="0" w:before="0"/>
        <w:ind w:firstLine="709" w:left="0"/>
        <w:rPr>
          <w:sz w:val="24"/>
          <w:szCs w:val="24"/>
        </w:rPr>
      </w:pPr>
      <w:r w:rsidRPr="00A9701A">
        <w:rPr>
          <w:sz w:val="24"/>
          <w:szCs w:val="24"/>
        </w:rPr>
        <w:t>Лесной кодекс Российской Федерации;</w:t>
      </w:r>
    </w:p>
    <w:p w:rsidP="005C4805" w:rsidR="00AE374D" w:rsidRDefault="00AE374D" w:rsidRPr="00A9701A">
      <w:pPr>
        <w:pStyle w:val="ac"/>
        <w:numPr>
          <w:ilvl w:val="0"/>
          <w:numId w:val="2"/>
        </w:numPr>
        <w:spacing w:after="0" w:before="0"/>
        <w:ind w:firstLine="709" w:left="0"/>
        <w:rPr>
          <w:sz w:val="24"/>
          <w:szCs w:val="24"/>
        </w:rPr>
      </w:pPr>
      <w:r w:rsidRPr="00A9701A">
        <w:rPr>
          <w:bCs/>
          <w:sz w:val="24"/>
          <w:szCs w:val="24"/>
        </w:rPr>
        <w:t>Федеральный закон от 29 декабря 2004 года № 191-ФЗ «О введении в действие Градостроительного кодекса Российской Федерации»;</w:t>
      </w:r>
    </w:p>
    <w:p w:rsidP="005C4805" w:rsidR="00AE374D" w:rsidRDefault="00AE374D" w:rsidRPr="00A9701A">
      <w:pPr>
        <w:pStyle w:val="1-21"/>
        <w:numPr>
          <w:ilvl w:val="0"/>
          <w:numId w:val="2"/>
        </w:numPr>
        <w:ind w:firstLine="709" w:left="0"/>
      </w:pPr>
      <w:r w:rsidRPr="00A9701A">
        <w:t>Федеральный закон от 25 октября 2001 года № 137-ФЗ «О введении в действие Земельного кодекса Российской Федерации»;</w:t>
      </w:r>
    </w:p>
    <w:p w:rsidP="005C4805" w:rsidR="00245D45" w:rsidRDefault="00245D45" w:rsidRPr="00A9701A">
      <w:pPr>
        <w:pStyle w:val="ac"/>
        <w:numPr>
          <w:ilvl w:val="0"/>
          <w:numId w:val="2"/>
        </w:numPr>
        <w:spacing w:after="0" w:before="0"/>
        <w:ind w:firstLine="709" w:left="0"/>
        <w:rPr>
          <w:sz w:val="24"/>
          <w:szCs w:val="24"/>
        </w:rPr>
      </w:pPr>
      <w:r w:rsidRPr="00A9701A">
        <w:rPr>
          <w:sz w:val="24"/>
          <w:szCs w:val="24"/>
        </w:rPr>
        <w:t xml:space="preserve">Федеральный закон </w:t>
      </w:r>
      <w:r w:rsidR="00966883" w:rsidRPr="00A9701A">
        <w:rPr>
          <w:sz w:val="24"/>
          <w:szCs w:val="24"/>
        </w:rPr>
        <w:t xml:space="preserve">от 31.12.2017 № 507-ФЗ «О внесении изменений в </w:t>
      </w:r>
      <w:r w:rsidR="00B943DD" w:rsidRPr="00A9701A">
        <w:rPr>
          <w:sz w:val="24"/>
          <w:szCs w:val="24"/>
        </w:rPr>
        <w:t>Градостроительный</w:t>
      </w:r>
      <w:r w:rsidR="00966883" w:rsidRPr="00A9701A">
        <w:rPr>
          <w:sz w:val="24"/>
          <w:szCs w:val="24"/>
        </w:rPr>
        <w:t xml:space="preserve"> кодекс Российской Федерации и отдельные законодательные акты Российской Федерации»; </w:t>
      </w:r>
    </w:p>
    <w:p w:rsidP="005C4805" w:rsidR="00966883" w:rsidRDefault="00966883" w:rsidRPr="00A9701A">
      <w:pPr>
        <w:pStyle w:val="ac"/>
        <w:numPr>
          <w:ilvl w:val="0"/>
          <w:numId w:val="2"/>
        </w:numPr>
        <w:spacing w:after="0" w:before="0"/>
        <w:ind w:firstLine="709" w:left="0"/>
        <w:rPr>
          <w:sz w:val="24"/>
          <w:szCs w:val="24"/>
        </w:rPr>
      </w:pPr>
      <w:r w:rsidRPr="00A9701A">
        <w:rPr>
          <w:sz w:val="24"/>
          <w:szCs w:val="24"/>
        </w:rPr>
        <w:t>Федеральный закон от 13.07.2015 № 218-ФЗ «О государственной регистрации недвижимости»;</w:t>
      </w:r>
    </w:p>
    <w:p w:rsidP="005C4805" w:rsidR="00447465" w:rsidRDefault="00447465" w:rsidRPr="00A9701A">
      <w:pPr>
        <w:pStyle w:val="ac"/>
        <w:numPr>
          <w:ilvl w:val="0"/>
          <w:numId w:val="2"/>
        </w:numPr>
        <w:spacing w:after="0" w:before="0"/>
        <w:ind w:firstLine="709" w:left="0"/>
        <w:rPr>
          <w:sz w:val="24"/>
          <w:szCs w:val="24"/>
        </w:rPr>
      </w:pPr>
      <w:r w:rsidRPr="00A9701A">
        <w:rPr>
          <w:sz w:val="24"/>
          <w:szCs w:val="24"/>
        </w:rPr>
        <w:t>Федеральный закон от 21.12.2004 № 172-ФЗ “О переводе земель или земельных участков из одной категории в другую”;</w:t>
      </w:r>
    </w:p>
    <w:p w:rsidP="005C4805" w:rsidR="00AE374D" w:rsidRDefault="00AE374D" w:rsidRPr="00A9701A">
      <w:pPr>
        <w:pStyle w:val="ac"/>
        <w:numPr>
          <w:ilvl w:val="0"/>
          <w:numId w:val="2"/>
        </w:numPr>
        <w:spacing w:after="0" w:before="0"/>
        <w:ind w:firstLine="709" w:left="0"/>
        <w:rPr>
          <w:sz w:val="24"/>
          <w:szCs w:val="24"/>
        </w:rPr>
      </w:pPr>
      <w:r w:rsidRPr="00A9701A">
        <w:rPr>
          <w:sz w:val="24"/>
          <w:szCs w:val="24"/>
        </w:rPr>
        <w:t>Федеральны</w:t>
      </w:r>
      <w:r w:rsidR="007D4B8B" w:rsidRPr="00A9701A">
        <w:rPr>
          <w:sz w:val="24"/>
          <w:szCs w:val="24"/>
        </w:rPr>
        <w:t>й закон от 14.03.1995 № 33-ФЗ «</w:t>
      </w:r>
      <w:r w:rsidRPr="00A9701A">
        <w:rPr>
          <w:sz w:val="24"/>
          <w:szCs w:val="24"/>
        </w:rPr>
        <w:t>Об особо о</w:t>
      </w:r>
      <w:r w:rsidR="007D4B8B" w:rsidRPr="00A9701A">
        <w:rPr>
          <w:sz w:val="24"/>
          <w:szCs w:val="24"/>
        </w:rPr>
        <w:t>храняемых природных территориях»</w:t>
      </w:r>
      <w:r w:rsidRPr="00A9701A">
        <w:rPr>
          <w:sz w:val="24"/>
          <w:szCs w:val="24"/>
        </w:rPr>
        <w:t>;</w:t>
      </w:r>
    </w:p>
    <w:p w:rsidP="005C4805" w:rsidR="00AE374D" w:rsidRDefault="00AE374D" w:rsidRPr="00A9701A">
      <w:pPr>
        <w:pStyle w:val="ac"/>
        <w:numPr>
          <w:ilvl w:val="0"/>
          <w:numId w:val="2"/>
        </w:numPr>
        <w:spacing w:after="0" w:before="0"/>
        <w:ind w:firstLine="709" w:left="0"/>
        <w:rPr>
          <w:sz w:val="24"/>
          <w:szCs w:val="24"/>
        </w:rPr>
      </w:pPr>
      <w:r w:rsidRPr="00A9701A">
        <w:rPr>
          <w:sz w:val="24"/>
          <w:szCs w:val="24"/>
        </w:rPr>
        <w:t>Федеральн</w:t>
      </w:r>
      <w:r w:rsidR="007D4B8B" w:rsidRPr="00A9701A">
        <w:rPr>
          <w:sz w:val="24"/>
          <w:szCs w:val="24"/>
        </w:rPr>
        <w:t>ый закон от 25.06.2002 № 73-ФЗ «</w:t>
      </w:r>
      <w:r w:rsidRPr="00A9701A">
        <w:rPr>
          <w:sz w:val="24"/>
          <w:szCs w:val="24"/>
        </w:rPr>
        <w:t>Об объектах культурного наследия (памятниках истории и культур</w:t>
      </w:r>
      <w:r w:rsidR="007D4B8B" w:rsidRPr="00A9701A">
        <w:rPr>
          <w:sz w:val="24"/>
          <w:szCs w:val="24"/>
        </w:rPr>
        <w:t>ы) народов Российской Федерации»</w:t>
      </w:r>
      <w:r w:rsidRPr="00A9701A">
        <w:rPr>
          <w:sz w:val="24"/>
          <w:szCs w:val="24"/>
        </w:rPr>
        <w:t>;</w:t>
      </w:r>
    </w:p>
    <w:p w:rsidP="005C4805" w:rsidR="00AE374D" w:rsidRDefault="00AE374D" w:rsidRPr="00A9701A">
      <w:pPr>
        <w:pStyle w:val="ac"/>
        <w:numPr>
          <w:ilvl w:val="0"/>
          <w:numId w:val="2"/>
        </w:numPr>
        <w:spacing w:after="0" w:before="0"/>
        <w:ind w:firstLine="709" w:left="0"/>
        <w:rPr>
          <w:sz w:val="24"/>
          <w:szCs w:val="24"/>
        </w:rPr>
      </w:pPr>
      <w:r w:rsidRPr="00A9701A">
        <w:rPr>
          <w:sz w:val="24"/>
          <w:szCs w:val="24"/>
        </w:rPr>
        <w:t>Федеральны</w:t>
      </w:r>
      <w:r w:rsidR="007D4B8B" w:rsidRPr="00A9701A">
        <w:rPr>
          <w:sz w:val="24"/>
          <w:szCs w:val="24"/>
        </w:rPr>
        <w:t>й закон от 06.10.2003 № 131-ФЗ «</w:t>
      </w:r>
      <w:r w:rsidRPr="00A9701A">
        <w:rPr>
          <w:sz w:val="24"/>
          <w:szCs w:val="24"/>
        </w:rPr>
        <w:t>Об общих принципах организации местного самоуп</w:t>
      </w:r>
      <w:r w:rsidR="007D4B8B" w:rsidRPr="00A9701A">
        <w:rPr>
          <w:sz w:val="24"/>
          <w:szCs w:val="24"/>
        </w:rPr>
        <w:t>равления в Российской Федерации»</w:t>
      </w:r>
      <w:r w:rsidRPr="00A9701A">
        <w:rPr>
          <w:sz w:val="24"/>
          <w:szCs w:val="24"/>
        </w:rPr>
        <w:t>;</w:t>
      </w:r>
    </w:p>
    <w:p w:rsidP="005C4805" w:rsidR="00AE374D" w:rsidRDefault="00AE374D" w:rsidRPr="00A9701A">
      <w:pPr>
        <w:pStyle w:val="ac"/>
        <w:numPr>
          <w:ilvl w:val="0"/>
          <w:numId w:val="2"/>
        </w:numPr>
        <w:spacing w:after="0" w:before="0"/>
        <w:ind w:firstLine="709" w:left="0"/>
        <w:rPr>
          <w:sz w:val="24"/>
          <w:szCs w:val="24"/>
        </w:rPr>
      </w:pPr>
      <w:r w:rsidRPr="00A9701A">
        <w:rPr>
          <w:sz w:val="24"/>
          <w:szCs w:val="24"/>
        </w:rPr>
        <w:t>Закон Российской Фе</w:t>
      </w:r>
      <w:r w:rsidR="007D4B8B" w:rsidRPr="00A9701A">
        <w:rPr>
          <w:sz w:val="24"/>
          <w:szCs w:val="24"/>
        </w:rPr>
        <w:t>дерации от 21.02.1992 № 2395-1 «О недрах»</w:t>
      </w:r>
      <w:r w:rsidRPr="00A9701A">
        <w:rPr>
          <w:sz w:val="24"/>
          <w:szCs w:val="24"/>
        </w:rPr>
        <w:t>;</w:t>
      </w:r>
    </w:p>
    <w:p w:rsidP="005C4805" w:rsidR="00AE374D" w:rsidRDefault="00AE374D" w:rsidRPr="00A9701A">
      <w:pPr>
        <w:pStyle w:val="ac"/>
        <w:numPr>
          <w:ilvl w:val="0"/>
          <w:numId w:val="2"/>
        </w:numPr>
        <w:spacing w:after="0" w:before="0"/>
        <w:ind w:firstLine="709" w:left="0"/>
        <w:rPr>
          <w:sz w:val="24"/>
          <w:szCs w:val="24"/>
        </w:rPr>
      </w:pPr>
      <w:r w:rsidRPr="00A9701A">
        <w:rPr>
          <w:sz w:val="24"/>
          <w:szCs w:val="24"/>
        </w:rPr>
        <w:t>Федеральны</w:t>
      </w:r>
      <w:r w:rsidR="007D4B8B" w:rsidRPr="00A9701A">
        <w:rPr>
          <w:sz w:val="24"/>
          <w:szCs w:val="24"/>
        </w:rPr>
        <w:t>й закон от 08.11.2007 № 257-ФЗ «</w:t>
      </w:r>
      <w:r w:rsidRPr="00A9701A">
        <w:rPr>
          <w:sz w:val="24"/>
          <w:szCs w:val="24"/>
        </w:rPr>
        <w:t>Об автомобильных дорогах и о дорожной деятельности в Российской Федерации и о внесении изменений в отдельные законодате</w:t>
      </w:r>
      <w:r w:rsidR="007D4B8B" w:rsidRPr="00A9701A">
        <w:rPr>
          <w:sz w:val="24"/>
          <w:szCs w:val="24"/>
        </w:rPr>
        <w:t>льные акты Российской Федерации»</w:t>
      </w:r>
      <w:r w:rsidRPr="00A9701A">
        <w:rPr>
          <w:sz w:val="24"/>
          <w:szCs w:val="24"/>
        </w:rPr>
        <w:t>;</w:t>
      </w:r>
    </w:p>
    <w:p w:rsidP="005C4805" w:rsidR="00AE374D" w:rsidRDefault="00AE374D" w:rsidRPr="00A9701A">
      <w:pPr>
        <w:pStyle w:val="ac"/>
        <w:numPr>
          <w:ilvl w:val="0"/>
          <w:numId w:val="2"/>
        </w:numPr>
        <w:spacing w:after="0" w:before="0"/>
        <w:ind w:firstLine="709" w:left="0"/>
        <w:rPr>
          <w:sz w:val="24"/>
          <w:szCs w:val="24"/>
        </w:rPr>
      </w:pPr>
      <w:r w:rsidRPr="00A9701A">
        <w:rPr>
          <w:sz w:val="24"/>
          <w:szCs w:val="24"/>
        </w:rPr>
        <w:t xml:space="preserve">Федеральный закон от 24 июля 2007 года № 221-ФЗ «О </w:t>
      </w:r>
      <w:r w:rsidR="00F21918" w:rsidRPr="00A9701A">
        <w:rPr>
          <w:sz w:val="24"/>
          <w:szCs w:val="24"/>
        </w:rPr>
        <w:t>кадастровой деятельности</w:t>
      </w:r>
      <w:r w:rsidRPr="00A9701A">
        <w:rPr>
          <w:sz w:val="24"/>
          <w:szCs w:val="24"/>
        </w:rPr>
        <w:t>»;</w:t>
      </w:r>
    </w:p>
    <w:p w:rsidP="005C4805" w:rsidR="00AE374D" w:rsidRDefault="00AE374D" w:rsidRPr="00A9701A">
      <w:pPr>
        <w:pStyle w:val="1-21"/>
        <w:numPr>
          <w:ilvl w:val="0"/>
          <w:numId w:val="2"/>
        </w:numPr>
        <w:ind w:firstLine="709" w:left="0"/>
      </w:pPr>
      <w:r w:rsidRPr="00A9701A">
        <w:t>Федеральный закон от 25 июня 2002 года № 73-ФЗ «Об объектах культурного наследия (памятниках истории и культуры) народов Российской Федерации»;</w:t>
      </w:r>
    </w:p>
    <w:p w:rsidP="005C4805" w:rsidR="00AE374D" w:rsidRDefault="00AE374D" w:rsidRPr="00A9701A">
      <w:pPr>
        <w:pStyle w:val="1-21"/>
        <w:numPr>
          <w:ilvl w:val="0"/>
          <w:numId w:val="2"/>
        </w:numPr>
        <w:ind w:firstLine="709" w:left="0"/>
      </w:pPr>
      <w:r w:rsidRPr="00A9701A">
        <w:t>Федеральный закон от 21 декабря 1994 года № 68-ФЗ «О защите населения и территорий от чрезвычайных ситуаций природного и техногенного характера»;</w:t>
      </w:r>
    </w:p>
    <w:p w:rsidP="005C4805" w:rsidR="00AE374D" w:rsidRDefault="00AE374D" w:rsidRPr="00A9701A">
      <w:pPr>
        <w:pStyle w:val="1-21"/>
        <w:numPr>
          <w:ilvl w:val="0"/>
          <w:numId w:val="2"/>
        </w:numPr>
        <w:ind w:firstLine="709" w:left="0"/>
      </w:pPr>
      <w:r w:rsidRPr="00A9701A">
        <w:t xml:space="preserve"> Федеральный закон от 24 ноября 1995 года № 181-ФЗ «О социальной защите инвалидов в Российской Федерации»;</w:t>
      </w:r>
    </w:p>
    <w:p w:rsidP="005C4805" w:rsidR="009B755A" w:rsidRDefault="009B755A" w:rsidRPr="00A9701A">
      <w:pPr>
        <w:pStyle w:val="1-21"/>
        <w:numPr>
          <w:ilvl w:val="0"/>
          <w:numId w:val="2"/>
        </w:numPr>
        <w:tabs>
          <w:tab w:pos="1134" w:val="left"/>
        </w:tabs>
        <w:ind w:firstLine="709" w:left="0"/>
      </w:pPr>
      <w:r w:rsidRPr="00A9701A">
        <w:t>Постановление Правительства Российской Федерации от 12 сентября 2015 г.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p w:rsidP="005C4805" w:rsidR="00AD3AF1" w:rsidRDefault="00CB7D13" w:rsidRPr="00A9701A">
      <w:pPr>
        <w:pStyle w:val="1-21"/>
        <w:numPr>
          <w:ilvl w:val="0"/>
          <w:numId w:val="2"/>
        </w:numPr>
        <w:tabs>
          <w:tab w:pos="1134" w:val="num"/>
        </w:tabs>
        <w:ind w:firstLine="709" w:left="0"/>
      </w:pPr>
      <w:r w:rsidRPr="00A9701A">
        <w:t>Постановление П</w:t>
      </w:r>
      <w:r w:rsidR="00AD3AF1" w:rsidRPr="00A9701A">
        <w:t xml:space="preserve">равительства Российской Федерации от 10 января 2009 г. </w:t>
      </w:r>
      <w:r w:rsidR="009B755A" w:rsidRPr="00A9701A">
        <w:t xml:space="preserve">       </w:t>
      </w:r>
      <w:r w:rsidR="00AD3AF1" w:rsidRPr="00A9701A">
        <w:t>№ 17 «Об утверждении Правил установления  на  местности  границ водоохранных зон и границ прибрежных защитных полос водных объектов»;</w:t>
      </w:r>
    </w:p>
    <w:p w:rsidP="005C4805" w:rsidR="00F21918" w:rsidRDefault="00AD3AF1" w:rsidRPr="00A9701A">
      <w:pPr>
        <w:pStyle w:val="1-21"/>
        <w:numPr>
          <w:ilvl w:val="0"/>
          <w:numId w:val="2"/>
        </w:numPr>
        <w:tabs>
          <w:tab w:pos="1134" w:val="num"/>
        </w:tabs>
        <w:ind w:firstLine="709" w:left="0"/>
      </w:pPr>
      <w:r w:rsidRPr="00A9701A">
        <w:t>Постановление Правительства Российской Федерации от 23 июля 2007 г. № 469 «О порядке утверждения нормативов допустимых сбросов веществ и микроорганизмов в водные объекты для водопользователей»;</w:t>
      </w:r>
    </w:p>
    <w:p w:rsidP="005C4805" w:rsidR="006B60BA" w:rsidRDefault="006B60BA" w:rsidRPr="00A9701A">
      <w:pPr>
        <w:pStyle w:val="1-21"/>
        <w:numPr>
          <w:ilvl w:val="0"/>
          <w:numId w:val="2"/>
        </w:numPr>
        <w:tabs>
          <w:tab w:pos="1134" w:val="num"/>
        </w:tabs>
        <w:ind w:firstLine="709" w:left="0"/>
      </w:pPr>
      <w:r w:rsidRPr="00A9701A">
        <w:t xml:space="preserve">Распоряжение Правительства Российской Федерации от 1 августа 2016 года     №1634-р «Об утверждении схемы территориального планирования Российской Федерации в области энергетики»; </w:t>
      </w:r>
    </w:p>
    <w:p w:rsidP="005C4805" w:rsidR="006B60BA" w:rsidRDefault="006B60BA" w:rsidRPr="00A9701A">
      <w:pPr>
        <w:pStyle w:val="11"/>
        <w:numPr>
          <w:ilvl w:val="0"/>
          <w:numId w:val="2"/>
        </w:numPr>
        <w:ind w:firstLine="709" w:left="0"/>
        <w:jc w:val="both"/>
      </w:pPr>
      <w:r w:rsidRPr="00A9701A">
        <w:t xml:space="preserve">Распоряжение Правительства Российской Федерации от 26.02.2013 N 247-р «Об утверждении схемы территориального планирования Российской Федерации в области высшего профессионального образования»; </w:t>
      </w:r>
    </w:p>
    <w:p w:rsidP="005C4805" w:rsidR="006B60BA" w:rsidRDefault="006B60BA" w:rsidRPr="00A9701A">
      <w:pPr>
        <w:pStyle w:val="11"/>
        <w:numPr>
          <w:ilvl w:val="0"/>
          <w:numId w:val="2"/>
        </w:numPr>
        <w:ind w:firstLine="709" w:left="0"/>
        <w:jc w:val="both"/>
      </w:pPr>
      <w:r w:rsidRPr="00A9701A">
        <w:t xml:space="preserve">Распоряжение Правительства Российской Федерации от 28.12.2012 N 2607-р «Об утверждении схемы территориального планирования Российской Федерации в области здравоохранения»; </w:t>
      </w:r>
    </w:p>
    <w:p w:rsidP="005C4805" w:rsidR="006B60BA" w:rsidRDefault="006B60BA" w:rsidRPr="00A9701A">
      <w:pPr>
        <w:pStyle w:val="11"/>
        <w:numPr>
          <w:ilvl w:val="0"/>
          <w:numId w:val="2"/>
        </w:numPr>
        <w:ind w:firstLine="709" w:left="0"/>
        <w:jc w:val="both"/>
      </w:pPr>
      <w:r w:rsidRPr="00A9701A">
        <w:t xml:space="preserve">Распоряжение Правительства РФ от 6 мая 2015 г. N 816-р </w:t>
      </w:r>
      <w:r w:rsidR="009E172F" w:rsidRPr="00A9701A">
        <w:t>«</w:t>
      </w:r>
      <w:r w:rsidRPr="00A9701A">
        <w:t>О схеме территориального планирования РФ в области федерального транспорта (в части трубопроводного транспорта) (с изменениями и дополнениями);</w:t>
      </w:r>
    </w:p>
    <w:p w:rsidP="005C4805" w:rsidR="006B60BA" w:rsidRDefault="006B60BA" w:rsidRPr="00A9701A">
      <w:pPr>
        <w:pStyle w:val="11"/>
        <w:numPr>
          <w:ilvl w:val="0"/>
          <w:numId w:val="2"/>
        </w:numPr>
        <w:ind w:firstLine="709" w:left="0"/>
        <w:jc w:val="both"/>
      </w:pPr>
      <w:r w:rsidRPr="00A9701A">
        <w:t>Распоряжение Правительства РФ от 19 марта 2013 г. N 384-р Об утверждении схемы территориального планирования РФ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 и дополнениями)</w:t>
      </w:r>
    </w:p>
    <w:p w:rsidP="005C4805" w:rsidR="0006036D" w:rsidRDefault="0006036D" w:rsidRPr="00A9701A">
      <w:pPr>
        <w:pStyle w:val="11"/>
        <w:numPr>
          <w:ilvl w:val="0"/>
          <w:numId w:val="2"/>
        </w:numPr>
        <w:ind w:firstLine="709" w:left="0"/>
        <w:jc w:val="both"/>
      </w:pPr>
      <w:r w:rsidRPr="00A9701A">
        <w:t>Приказ Минэкономразвития России от 23.11.2018 № 650 «Об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 и о признании утратившими силу приказов Минэкономразвития России от 23 марта 2016 г. № 163 и от 4 мая 2018 г. № 236» (далее также - приказ Минэкономразвития РФ № 650);</w:t>
      </w:r>
    </w:p>
    <w:p w:rsidP="005C4805" w:rsidR="006B60BA" w:rsidRDefault="006B60BA" w:rsidRPr="00A9701A">
      <w:pPr>
        <w:pStyle w:val="11"/>
        <w:numPr>
          <w:ilvl w:val="0"/>
          <w:numId w:val="2"/>
        </w:numPr>
        <w:ind w:firstLine="709" w:left="0"/>
        <w:jc w:val="both"/>
      </w:pPr>
      <w:r w:rsidRPr="00A9701A">
        <w:rPr>
          <w:snapToGrid w:val="0"/>
        </w:rPr>
        <w:t xml:space="preserve">Приказ Минэкономразвития Российской Федерации от 09.01.2018 № 10 </w:t>
      </w:r>
      <w:r w:rsidRPr="00A9701A">
        <w:t>«</w:t>
      </w:r>
      <w:r w:rsidRPr="00A9701A">
        <w:rPr>
          <w:snapToGrid w:val="0"/>
        </w:rPr>
        <w:t>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07.12.2016 № 793</w:t>
      </w:r>
      <w:r w:rsidRPr="00A9701A">
        <w:t>»;</w:t>
      </w:r>
    </w:p>
    <w:p w:rsidP="005C4805" w:rsidR="006B60BA" w:rsidRDefault="006B60BA" w:rsidRPr="00A9701A">
      <w:pPr>
        <w:pStyle w:val="11"/>
        <w:numPr>
          <w:ilvl w:val="0"/>
          <w:numId w:val="2"/>
        </w:numPr>
        <w:ind w:firstLine="709" w:left="0"/>
        <w:jc w:val="both"/>
      </w:pPr>
      <w:r w:rsidRPr="00A9701A">
        <w:t xml:space="preserve">Приказ </w:t>
      </w:r>
      <w:r w:rsidRPr="00A9701A">
        <w:rPr>
          <w:snapToGrid w:val="0"/>
        </w:rPr>
        <w:t xml:space="preserve">Минэкономразвития Российской Федерации </w:t>
      </w:r>
      <w:r w:rsidRPr="00A9701A">
        <w:t xml:space="preserve">от 26.05.2011 № 244 «Об утверждении Методических рекомендаций по разработке проектов генеральных планов поселений и городских округов»; </w:t>
      </w:r>
    </w:p>
    <w:p w:rsidP="005C4805" w:rsidR="006B60BA" w:rsidRDefault="006B60BA" w:rsidRPr="00A9701A">
      <w:pPr>
        <w:pStyle w:val="11"/>
        <w:numPr>
          <w:ilvl w:val="0"/>
          <w:numId w:val="2"/>
        </w:numPr>
        <w:ind w:firstLine="709" w:left="0"/>
        <w:jc w:val="both"/>
      </w:pPr>
      <w:r w:rsidRPr="00A9701A">
        <w:t xml:space="preserve">Приказ </w:t>
      </w:r>
      <w:r w:rsidRPr="00A9701A">
        <w:rPr>
          <w:snapToGrid w:val="0"/>
        </w:rPr>
        <w:t xml:space="preserve">Минэкономразвития Российской Федерации от 01.08.2014 № п/369 </w:t>
      </w:r>
      <w:r w:rsidRPr="00A9701A">
        <w:t>«</w:t>
      </w:r>
      <w:r w:rsidRPr="00A9701A">
        <w:rPr>
          <w:snapToGrid w:val="0"/>
        </w:rPr>
        <w:t>О реализации информационного взаимодействия при ведении государственного кадастра недвижимости в электронном виде</w:t>
      </w:r>
      <w:r w:rsidRPr="00A9701A">
        <w:t>»</w:t>
      </w:r>
      <w:r w:rsidRPr="00A9701A">
        <w:rPr>
          <w:snapToGrid w:val="0"/>
        </w:rPr>
        <w:t>;</w:t>
      </w:r>
    </w:p>
    <w:p w:rsidP="005C4805" w:rsidR="00506F2B" w:rsidRDefault="00506F2B" w:rsidRPr="00A9701A">
      <w:pPr>
        <w:pStyle w:val="11"/>
        <w:numPr>
          <w:ilvl w:val="0"/>
          <w:numId w:val="2"/>
        </w:numPr>
        <w:ind w:firstLine="709" w:left="0"/>
        <w:jc w:val="both"/>
      </w:pPr>
      <w:r w:rsidRPr="00A9701A">
        <w:t xml:space="preserve">Закон Самарской области от 10.02.2009 № 7-ГД «Об обеспечении беспрепятственного доступа маломобильных граждан к объектам социальной, транспортной и инженерной инфраструктур, информации и связи в Самарской области»; </w:t>
      </w:r>
    </w:p>
    <w:p w:rsidP="005C4805" w:rsidR="00506F2B" w:rsidRDefault="00506F2B" w:rsidRPr="00A9701A">
      <w:pPr>
        <w:pStyle w:val="11"/>
        <w:numPr>
          <w:ilvl w:val="0"/>
          <w:numId w:val="2"/>
        </w:numPr>
        <w:ind w:firstLine="709" w:left="0"/>
        <w:jc w:val="both"/>
      </w:pPr>
      <w:r w:rsidRPr="00A9701A">
        <w:t>«СП 59.13330.2012. Свод правил. Доступность зданий и сооружений для маломобильных групп населения. Актуализированная редакция СНиП 35-01-2001»;</w:t>
      </w:r>
    </w:p>
    <w:p w:rsidP="005C4805" w:rsidR="006B60BA" w:rsidRDefault="006B60BA" w:rsidRPr="00A9701A">
      <w:pPr>
        <w:pStyle w:val="11"/>
        <w:numPr>
          <w:ilvl w:val="0"/>
          <w:numId w:val="2"/>
        </w:numPr>
        <w:ind w:firstLine="709" w:left="0"/>
        <w:jc w:val="both"/>
      </w:pPr>
      <w:r w:rsidRPr="00A9701A">
        <w:t>СП 53.13330.2011. «Свод правил. Планировка и застройка территорий садоводческих (дачных) объединений граждан, здания и сооружения. Актуализированная редакция СНиП 30-02-97*»;</w:t>
      </w:r>
    </w:p>
    <w:p w:rsidP="005C4805" w:rsidR="006B60BA" w:rsidRDefault="006B60BA" w:rsidRPr="00A9701A">
      <w:pPr>
        <w:pStyle w:val="11"/>
        <w:numPr>
          <w:ilvl w:val="0"/>
          <w:numId w:val="2"/>
        </w:numPr>
        <w:ind w:firstLine="709" w:left="0"/>
        <w:jc w:val="both"/>
      </w:pPr>
      <w:r w:rsidRPr="00A9701A">
        <w:t>СП 30-102-99 «Планировка и застройка территорий малоэтажного жилищного строительства»;</w:t>
      </w:r>
    </w:p>
    <w:p w:rsidP="005C4805" w:rsidR="006B60BA" w:rsidRDefault="006B60BA" w:rsidRPr="00A9701A">
      <w:pPr>
        <w:pStyle w:val="ac"/>
        <w:numPr>
          <w:ilvl w:val="0"/>
          <w:numId w:val="2"/>
        </w:numPr>
        <w:spacing w:after="0" w:before="0"/>
        <w:ind w:firstLine="709" w:left="0"/>
        <w:rPr>
          <w:sz w:val="24"/>
          <w:szCs w:val="24"/>
        </w:rPr>
      </w:pPr>
      <w:r w:rsidRPr="00A9701A">
        <w:rPr>
          <w:sz w:val="24"/>
          <w:szCs w:val="24"/>
        </w:rPr>
        <w:t>СанПиН 2.2.1/2.1.1.1200-03 «Санитарно-защитные зоны и санитарная классификация предприятий, сооружений и иных объектов», утвержденные Постановлением Главного государственного санитарного врача РФ от 25 сентября 2007 г. N 74;</w:t>
      </w:r>
    </w:p>
    <w:p w:rsidP="005C4805" w:rsidR="006B60BA" w:rsidRDefault="006B60BA" w:rsidRPr="00A9701A">
      <w:pPr>
        <w:pStyle w:val="11"/>
        <w:numPr>
          <w:ilvl w:val="0"/>
          <w:numId w:val="2"/>
        </w:numPr>
        <w:ind w:firstLine="709" w:left="0"/>
        <w:jc w:val="both"/>
      </w:pPr>
      <w:r w:rsidRPr="00A9701A">
        <w:t>СНиП 22-02-2003 «Инженерная защита территорий, зданий и сооружений от опасных геологических процессов. Основные положения»;</w:t>
      </w:r>
    </w:p>
    <w:p w:rsidP="005C4805" w:rsidR="006B60BA" w:rsidRDefault="006B60BA" w:rsidRPr="00A9701A">
      <w:pPr>
        <w:pStyle w:val="11"/>
        <w:numPr>
          <w:ilvl w:val="0"/>
          <w:numId w:val="2"/>
        </w:numPr>
        <w:ind w:firstLine="709" w:left="0"/>
        <w:jc w:val="both"/>
      </w:pPr>
      <w:r w:rsidRPr="00A9701A">
        <w:t>СНиП 2.01.51-90 «Инженерно-технические мероприятия гражданской обороны»</w:t>
      </w:r>
      <w:r w:rsidR="00387521" w:rsidRPr="00A9701A">
        <w:t>.</w:t>
      </w:r>
    </w:p>
    <w:p w:rsidP="005C4805" w:rsidR="00DD5538" w:rsidRDefault="00DD5538" w:rsidRPr="00A9701A">
      <w:pPr>
        <w:pStyle w:val="11"/>
        <w:numPr>
          <w:ilvl w:val="0"/>
          <w:numId w:val="2"/>
        </w:numPr>
        <w:ind w:firstLine="709" w:left="0"/>
        <w:jc w:val="both"/>
      </w:pPr>
      <w:r w:rsidRPr="00A9701A">
        <w:t>Государственная программа Российской Федерации «Комплексное развитие сельских территорий»</w:t>
      </w:r>
    </w:p>
    <w:p w:rsidP="003910F8" w:rsidR="006B60BA" w:rsidRDefault="006B60BA" w:rsidRPr="00A9701A">
      <w:pPr>
        <w:pStyle w:val="11"/>
        <w:ind w:firstLine="709" w:left="0"/>
        <w:jc w:val="both"/>
      </w:pPr>
    </w:p>
    <w:p w:rsidP="00F209DB" w:rsidR="006B60BA" w:rsidRDefault="00737C1A" w:rsidRPr="00A9701A">
      <w:pPr>
        <w:ind w:firstLine="709"/>
        <w:contextualSpacing/>
        <w:rPr>
          <w:b/>
        </w:rPr>
      </w:pPr>
      <w:r w:rsidRPr="00A9701A">
        <w:rPr>
          <w:b/>
        </w:rPr>
        <w:t>Нормативные</w:t>
      </w:r>
      <w:r w:rsidR="001812AE" w:rsidRPr="00A9701A">
        <w:rPr>
          <w:b/>
        </w:rPr>
        <w:t xml:space="preserve"> п</w:t>
      </w:r>
      <w:r w:rsidR="006B60BA" w:rsidRPr="00A9701A">
        <w:rPr>
          <w:b/>
        </w:rPr>
        <w:t>равовые акты Самарской области</w:t>
      </w:r>
      <w:r w:rsidR="001812AE" w:rsidRPr="00A9701A">
        <w:rPr>
          <w:b/>
        </w:rPr>
        <w:t>, в том числе:</w:t>
      </w:r>
    </w:p>
    <w:p w:rsidP="005C4805" w:rsidR="006B60BA" w:rsidRDefault="006B60BA" w:rsidRPr="00A9701A">
      <w:pPr>
        <w:pStyle w:val="11"/>
        <w:numPr>
          <w:ilvl w:val="0"/>
          <w:numId w:val="2"/>
        </w:numPr>
        <w:ind w:firstLine="709" w:left="0"/>
        <w:jc w:val="both"/>
      </w:pPr>
      <w:r w:rsidRPr="00A9701A">
        <w:t xml:space="preserve">Закон Самарской области </w:t>
      </w:r>
      <w:r w:rsidR="00EB591A" w:rsidRPr="00EB591A">
        <w:t>№ 45-ГД от 25.02.2005</w:t>
      </w:r>
      <w:r w:rsidRPr="00A9701A">
        <w:t xml:space="preserve"> «Об  образовании сельских поселений в пределах </w:t>
      </w:r>
      <w:r w:rsidR="00ED516C" w:rsidRPr="00A9701A">
        <w:t xml:space="preserve">муниципального района </w:t>
      </w:r>
      <w:r w:rsidR="00F91247" w:rsidRPr="00A9701A">
        <w:t>Сергиевский</w:t>
      </w:r>
      <w:r w:rsidR="00ED516C" w:rsidRPr="00A9701A">
        <w:t xml:space="preserve"> </w:t>
      </w:r>
      <w:r w:rsidRPr="00A9701A">
        <w:t>Самарской области, наделении их соответствующим статусом и установлении их границ»;</w:t>
      </w:r>
    </w:p>
    <w:p w:rsidP="005C4805" w:rsidR="006B60BA" w:rsidRDefault="006B60BA" w:rsidRPr="00A9701A">
      <w:pPr>
        <w:pStyle w:val="11"/>
        <w:numPr>
          <w:ilvl w:val="0"/>
          <w:numId w:val="2"/>
        </w:numPr>
        <w:tabs>
          <w:tab w:pos="1134" w:val="num"/>
        </w:tabs>
        <w:ind w:firstLine="709" w:left="0"/>
        <w:jc w:val="both"/>
      </w:pPr>
      <w:r w:rsidRPr="00A9701A">
        <w:t>Закон Самарской области от 7 ноября 2007г. № 131-ГД «О регулировании лесных отношений на территории Самарской области»;</w:t>
      </w:r>
    </w:p>
    <w:p w:rsidP="005C4805" w:rsidR="006B60BA" w:rsidRDefault="006B60BA" w:rsidRPr="00A9701A">
      <w:pPr>
        <w:pStyle w:val="11"/>
        <w:numPr>
          <w:ilvl w:val="0"/>
          <w:numId w:val="2"/>
        </w:numPr>
        <w:tabs>
          <w:tab w:pos="993" w:val="left"/>
        </w:tabs>
        <w:ind w:firstLine="709" w:left="0"/>
        <w:jc w:val="both"/>
      </w:pPr>
      <w:r w:rsidRPr="00A9701A">
        <w:t>Закон Самарской области от 12 июля 2006г. № 90-ГД «О градостроительной деятельности на территории Самарской области»;</w:t>
      </w:r>
    </w:p>
    <w:p w:rsidP="005C4805" w:rsidR="006B60BA" w:rsidRDefault="006B60BA" w:rsidRPr="00A9701A">
      <w:pPr>
        <w:pStyle w:val="11"/>
        <w:numPr>
          <w:ilvl w:val="0"/>
          <w:numId w:val="2"/>
        </w:numPr>
        <w:tabs>
          <w:tab w:pos="993" w:val="left"/>
        </w:tabs>
        <w:ind w:firstLine="709" w:left="0"/>
        <w:jc w:val="both"/>
      </w:pPr>
      <w:r w:rsidRPr="00A9701A">
        <w:t>Закон Самарской области от 11.03.2005 № 94-ГД «О земле»;</w:t>
      </w:r>
    </w:p>
    <w:p w:rsidP="005C4805" w:rsidR="006B60BA" w:rsidRDefault="006B60BA" w:rsidRPr="00A9701A">
      <w:pPr>
        <w:pStyle w:val="11"/>
        <w:numPr>
          <w:ilvl w:val="0"/>
          <w:numId w:val="2"/>
        </w:numPr>
        <w:tabs>
          <w:tab w:pos="993" w:val="left"/>
        </w:tabs>
        <w:ind w:firstLine="709" w:left="0"/>
        <w:jc w:val="both"/>
      </w:pPr>
      <w:r w:rsidRPr="00A9701A">
        <w:t>Закон Самарской области от 6 апреля 2009 г. № 46-ГД «Об охране окружающей среды и природопользовании в Самарской области»;</w:t>
      </w:r>
    </w:p>
    <w:p w:rsidP="005C4805" w:rsidR="006B60BA" w:rsidRDefault="006B60BA" w:rsidRPr="00A9701A">
      <w:pPr>
        <w:pStyle w:val="11"/>
        <w:numPr>
          <w:ilvl w:val="0"/>
          <w:numId w:val="2"/>
        </w:numPr>
        <w:tabs>
          <w:tab w:pos="993" w:val="left"/>
        </w:tabs>
        <w:ind w:firstLine="709" w:left="0"/>
        <w:jc w:val="both"/>
      </w:pPr>
      <w:r w:rsidRPr="00A9701A">
        <w:t>Закон Самарской области от 08.12.2008 № 142-ГД «Об объектах культурного наследия (памятников истории и культуры) народов Российской Федерации, расположенных на территории Самарской области»;</w:t>
      </w:r>
    </w:p>
    <w:p w:rsidP="005C4805" w:rsidR="006B60BA" w:rsidRDefault="006B60BA" w:rsidRPr="00A9701A">
      <w:pPr>
        <w:pStyle w:val="11"/>
        <w:numPr>
          <w:ilvl w:val="0"/>
          <w:numId w:val="2"/>
        </w:numPr>
        <w:tabs>
          <w:tab w:pos="993" w:val="left"/>
          <w:tab w:pos="1134" w:val="left"/>
        </w:tabs>
        <w:ind w:firstLine="709" w:left="0"/>
        <w:jc w:val="both"/>
      </w:pPr>
      <w:r w:rsidRPr="00A9701A">
        <w:t xml:space="preserve">Постановление Правительства Самарской области от 12.07.2017 №441 «О Стратегии социально-экономического развития Самарской области на период до 2030 года»; </w:t>
      </w:r>
    </w:p>
    <w:p w:rsidP="005C4805" w:rsidR="006B60BA" w:rsidRDefault="006B60BA" w:rsidRPr="00A9701A">
      <w:pPr>
        <w:pStyle w:val="11"/>
        <w:numPr>
          <w:ilvl w:val="0"/>
          <w:numId w:val="2"/>
        </w:numPr>
        <w:tabs>
          <w:tab w:pos="993" w:val="left"/>
          <w:tab w:pos="1134" w:val="num"/>
        </w:tabs>
        <w:ind w:firstLine="709" w:left="0"/>
        <w:jc w:val="both"/>
      </w:pPr>
      <w:r w:rsidRPr="00A9701A">
        <w:t>Постановление Правительства Самарской области от 13.12.2007 №261 «Об утверждении Схемы территориального планирования Самарской области»;</w:t>
      </w:r>
    </w:p>
    <w:p w:rsidP="005C4805" w:rsidR="006B60BA" w:rsidRDefault="006B60BA" w:rsidRPr="00A9701A">
      <w:pPr>
        <w:pStyle w:val="a"/>
        <w:numPr>
          <w:ilvl w:val="0"/>
          <w:numId w:val="2"/>
        </w:numPr>
        <w:tabs>
          <w:tab w:pos="993" w:val="left"/>
        </w:tabs>
        <w:ind w:firstLine="709" w:left="0"/>
      </w:pPr>
      <w:r w:rsidRPr="00A9701A">
        <w:t>Приказ министерства строительства Самарской области от 24.12.2014 № 526-п «Об утверждении региональных нормативов градостроительного проектирования Самарской области»;</w:t>
      </w:r>
    </w:p>
    <w:p w:rsidP="005C4805" w:rsidR="006B60BA" w:rsidRDefault="006B60BA" w:rsidRPr="00A9701A">
      <w:pPr>
        <w:pStyle w:val="a"/>
        <w:numPr>
          <w:ilvl w:val="0"/>
          <w:numId w:val="2"/>
        </w:numPr>
        <w:tabs>
          <w:tab w:pos="993" w:val="left"/>
        </w:tabs>
        <w:ind w:firstLine="709" w:left="0"/>
      </w:pPr>
      <w:r w:rsidRPr="00A9701A">
        <w:t>Приказ министерства сельского хозяйства и продовольствия Самарской области от 13.05.2014 № 148-п «Об утверждении Перечня особо ценных продуктивных сельскохозяйственных угодий из состава земель сельскохозяйственного назначения на территории Самарской области, использование которых для других целей не допускается»</w:t>
      </w:r>
      <w:r w:rsidR="001812AE" w:rsidRPr="00A9701A">
        <w:t>.</w:t>
      </w:r>
    </w:p>
    <w:p w:rsidP="005C4805" w:rsidR="00DD5538" w:rsidRDefault="00DD5538" w:rsidRPr="00A9701A">
      <w:pPr>
        <w:pStyle w:val="a"/>
        <w:numPr>
          <w:ilvl w:val="0"/>
          <w:numId w:val="2"/>
        </w:numPr>
        <w:tabs>
          <w:tab w:pos="993" w:val="left"/>
        </w:tabs>
        <w:ind w:firstLine="709" w:left="0"/>
      </w:pPr>
      <w:r w:rsidRPr="00A9701A">
        <w:t>Государственная программа Самарской области «Развитие коммунальной инфраструктуры в Самарской области» на 2014-2023 годы</w:t>
      </w:r>
    </w:p>
    <w:p w:rsidP="003910F8" w:rsidR="00A724D3" w:rsidRDefault="00A724D3" w:rsidRPr="00A9701A">
      <w:pPr>
        <w:pStyle w:val="1-21"/>
        <w:ind w:firstLine="709" w:left="0"/>
        <w:rPr>
          <w:b/>
        </w:rPr>
      </w:pPr>
    </w:p>
    <w:p w:rsidP="00A724D3" w:rsidR="00A724D3" w:rsidRDefault="00F41878" w:rsidRPr="00A9701A">
      <w:pPr>
        <w:pStyle w:val="1-21"/>
        <w:ind w:firstLine="709" w:left="0"/>
        <w:rPr>
          <w:b/>
        </w:rPr>
      </w:pPr>
      <w:r w:rsidRPr="00A9701A">
        <w:rPr>
          <w:b/>
        </w:rPr>
        <w:t>Муниципальные</w:t>
      </w:r>
      <w:r w:rsidR="001812AE" w:rsidRPr="00A9701A">
        <w:rPr>
          <w:b/>
        </w:rPr>
        <w:t xml:space="preserve"> правовые</w:t>
      </w:r>
      <w:r w:rsidRPr="00A9701A">
        <w:rPr>
          <w:b/>
        </w:rPr>
        <w:t xml:space="preserve"> акты</w:t>
      </w:r>
    </w:p>
    <w:p w:rsidP="002E6E59" w:rsidR="002E6E59" w:rsidRDefault="00F41878" w:rsidRPr="00A9701A">
      <w:pPr>
        <w:pStyle w:val="1-21"/>
        <w:ind w:firstLine="709" w:left="0"/>
      </w:pPr>
      <w:r w:rsidRPr="00A9701A">
        <w:t xml:space="preserve">Схема территориального планирования муниципального </w:t>
      </w:r>
      <w:r w:rsidR="002E6E59" w:rsidRPr="00A9701A">
        <w:t xml:space="preserve">района </w:t>
      </w:r>
      <w:r w:rsidR="00F91247" w:rsidRPr="00A9701A">
        <w:t>Сергиевский</w:t>
      </w:r>
      <w:r w:rsidR="00A572C2" w:rsidRPr="00A9701A">
        <w:t xml:space="preserve"> </w:t>
      </w:r>
      <w:r w:rsidRPr="00A9701A">
        <w:t>Самарской</w:t>
      </w:r>
      <w:r w:rsidR="003B6641" w:rsidRPr="00A9701A">
        <w:t xml:space="preserve"> области, </w:t>
      </w:r>
      <w:r w:rsidR="008A1C3B" w:rsidRPr="00A9701A">
        <w:t xml:space="preserve">утвержденная решением Собрания представителей муниципального </w:t>
      </w:r>
      <w:r w:rsidR="00223A51" w:rsidRPr="00A9701A">
        <w:t xml:space="preserve">района </w:t>
      </w:r>
      <w:r w:rsidR="00F91247" w:rsidRPr="00A9701A">
        <w:t>Сергиевский</w:t>
      </w:r>
      <w:r w:rsidR="00930671" w:rsidRPr="00A9701A">
        <w:t xml:space="preserve"> Самарской области № </w:t>
      </w:r>
      <w:r w:rsidR="00F91247" w:rsidRPr="00A9701A">
        <w:t>3</w:t>
      </w:r>
      <w:r w:rsidR="00930671" w:rsidRPr="00A9701A">
        <w:t xml:space="preserve">  от </w:t>
      </w:r>
      <w:r w:rsidR="002E6E59" w:rsidRPr="00A9701A">
        <w:t xml:space="preserve"> 2</w:t>
      </w:r>
      <w:r w:rsidR="00F91247" w:rsidRPr="00A9701A">
        <w:t>8</w:t>
      </w:r>
      <w:r w:rsidR="002E6E59" w:rsidRPr="00A9701A">
        <w:t>.</w:t>
      </w:r>
      <w:r w:rsidR="00F91247" w:rsidRPr="00A9701A">
        <w:t>01</w:t>
      </w:r>
      <w:r w:rsidR="002E6E59" w:rsidRPr="00A9701A">
        <w:t>.20</w:t>
      </w:r>
      <w:r w:rsidR="00A2453B" w:rsidRPr="00A9701A">
        <w:t>10</w:t>
      </w:r>
      <w:r w:rsidR="00F91247" w:rsidRPr="00A9701A">
        <w:t>.</w:t>
      </w:r>
      <w:r w:rsidR="00A2453B" w:rsidRPr="00A9701A">
        <w:t xml:space="preserve"> </w:t>
      </w:r>
    </w:p>
    <w:p w:rsidP="00A2453B" w:rsidR="00A2453B" w:rsidRDefault="00F41878" w:rsidRPr="00A9701A">
      <w:pPr>
        <w:ind w:firstLine="709"/>
      </w:pPr>
      <w:r w:rsidRPr="00A9701A">
        <w:t xml:space="preserve">Генеральный план </w:t>
      </w:r>
      <w:bookmarkStart w:id="3" w:name="_Hlk162962396"/>
      <w:r w:rsidR="003B6641" w:rsidRPr="00A9701A">
        <w:t xml:space="preserve">сельского </w:t>
      </w:r>
      <w:r w:rsidR="00223A51" w:rsidRPr="00A9701A">
        <w:t xml:space="preserve">поселения </w:t>
      </w:r>
      <w:r w:rsidR="000B556F" w:rsidRPr="000B556F">
        <w:t>Воротнее</w:t>
      </w:r>
      <w:r w:rsidR="00AA7BAE" w:rsidRPr="000B556F">
        <w:t xml:space="preserve"> муниципального района </w:t>
      </w:r>
      <w:r w:rsidR="00F91247" w:rsidRPr="000B556F">
        <w:t>Сергиевский</w:t>
      </w:r>
      <w:r w:rsidR="00AA7BAE" w:rsidRPr="000B556F">
        <w:t xml:space="preserve"> </w:t>
      </w:r>
      <w:r w:rsidR="003B6641" w:rsidRPr="000B556F">
        <w:t>Самарской области</w:t>
      </w:r>
      <w:bookmarkEnd w:id="3"/>
      <w:r w:rsidR="003B6641" w:rsidRPr="000B556F">
        <w:t xml:space="preserve">, утверждённый </w:t>
      </w:r>
      <w:r w:rsidR="008A1C3B" w:rsidRPr="000B556F">
        <w:t xml:space="preserve">решением Собрания представителей сельского </w:t>
      </w:r>
      <w:r w:rsidR="00223A51" w:rsidRPr="000B556F">
        <w:t xml:space="preserve">поселения </w:t>
      </w:r>
      <w:r w:rsidR="000B556F" w:rsidRPr="000B556F">
        <w:t>Воротнее</w:t>
      </w:r>
      <w:r w:rsidR="00AA7BAE" w:rsidRPr="000B556F">
        <w:t xml:space="preserve"> муниципального района </w:t>
      </w:r>
      <w:r w:rsidR="00F91247" w:rsidRPr="000B556F">
        <w:t>Сергиевский</w:t>
      </w:r>
      <w:r w:rsidR="00AA7BAE" w:rsidRPr="000B556F">
        <w:t xml:space="preserve"> </w:t>
      </w:r>
      <w:r w:rsidR="008A1C3B" w:rsidRPr="000B556F">
        <w:t xml:space="preserve">Самарской области  </w:t>
      </w:r>
      <w:r w:rsidR="00F91247" w:rsidRPr="000B556F">
        <w:br/>
      </w:r>
      <w:r w:rsidR="000B556F" w:rsidRPr="000B556F">
        <w:t>от 11.12.2013</w:t>
      </w:r>
      <w:r w:rsidR="000B556F">
        <w:t xml:space="preserve"> № 23, с изм. № 38 от 20.12.2019, № 6а от 22.03.2023г.</w:t>
      </w:r>
    </w:p>
    <w:p w:rsidP="003910F8" w:rsidR="001812AE" w:rsidRDefault="001812AE" w:rsidRPr="00A9701A">
      <w:pPr>
        <w:pStyle w:val="1-21"/>
        <w:ind w:firstLine="709" w:left="0"/>
      </w:pPr>
    </w:p>
    <w:p w:rsidP="00F21918" w:rsidR="0059217D" w:rsidRDefault="0059217D" w:rsidRPr="00A9701A">
      <w:pPr>
        <w:pStyle w:val="1-21"/>
        <w:ind w:firstLine="709" w:left="0"/>
      </w:pPr>
    </w:p>
    <w:p w:rsidP="00FF1232" w:rsidR="007D7AAB" w:rsidRDefault="005B461D" w:rsidRPr="00A9701A">
      <w:pPr>
        <w:pStyle w:val="1"/>
        <w:rPr>
          <w:sz w:val="24"/>
          <w:szCs w:val="24"/>
        </w:rPr>
      </w:pPr>
      <w:bookmarkStart w:id="4" w:name="_Toc112948421"/>
      <w:r w:rsidRPr="00A9701A">
        <w:rPr>
          <w:sz w:val="24"/>
          <w:szCs w:val="24"/>
        </w:rPr>
        <w:t>4</w:t>
      </w:r>
      <w:r w:rsidR="007262AB" w:rsidRPr="00A9701A">
        <w:rPr>
          <w:sz w:val="24"/>
          <w:szCs w:val="24"/>
        </w:rPr>
        <w:t xml:space="preserve">. </w:t>
      </w:r>
      <w:r w:rsidR="002F19F5" w:rsidRPr="00A9701A">
        <w:rPr>
          <w:sz w:val="24"/>
          <w:szCs w:val="24"/>
        </w:rPr>
        <w:t>Обоснование внесения</w:t>
      </w:r>
      <w:r w:rsidR="00936CC9" w:rsidRPr="00A9701A">
        <w:rPr>
          <w:sz w:val="24"/>
          <w:szCs w:val="24"/>
        </w:rPr>
        <w:t xml:space="preserve"> </w:t>
      </w:r>
      <w:r w:rsidR="00374ED6" w:rsidRPr="00A9701A">
        <w:rPr>
          <w:sz w:val="24"/>
          <w:szCs w:val="24"/>
        </w:rPr>
        <w:t xml:space="preserve">в генеральный план </w:t>
      </w:r>
      <w:r w:rsidR="00936CC9" w:rsidRPr="00A9701A">
        <w:rPr>
          <w:sz w:val="24"/>
          <w:szCs w:val="24"/>
        </w:rPr>
        <w:t>изменений</w:t>
      </w:r>
      <w:bookmarkEnd w:id="4"/>
    </w:p>
    <w:p w:rsidP="002169B5" w:rsidR="00DB6D93" w:rsidRDefault="005B461D" w:rsidRPr="00A9701A">
      <w:pPr>
        <w:pStyle w:val="2"/>
        <w:rPr>
          <w:color w:val="auto"/>
          <w:sz w:val="24"/>
          <w:szCs w:val="24"/>
        </w:rPr>
      </w:pPr>
      <w:bookmarkStart w:id="5" w:name="_Toc112948422"/>
      <w:r w:rsidRPr="00A9701A">
        <w:rPr>
          <w:color w:val="auto"/>
          <w:sz w:val="24"/>
          <w:szCs w:val="24"/>
        </w:rPr>
        <w:t>4</w:t>
      </w:r>
      <w:r w:rsidR="00AB3CDE" w:rsidRPr="00A9701A">
        <w:rPr>
          <w:color w:val="auto"/>
          <w:sz w:val="24"/>
          <w:szCs w:val="24"/>
        </w:rPr>
        <w:t xml:space="preserve">.1. </w:t>
      </w:r>
      <w:r w:rsidR="00E474A7" w:rsidRPr="00A9701A">
        <w:rPr>
          <w:color w:val="auto"/>
          <w:sz w:val="24"/>
          <w:szCs w:val="24"/>
        </w:rPr>
        <w:t>Анализ территории, в отношении которой вносятся изменения</w:t>
      </w:r>
      <w:bookmarkEnd w:id="5"/>
    </w:p>
    <w:p w:rsidP="00CB0733" w:rsidR="00CB0733" w:rsidRDefault="00CB0733" w:rsidRPr="00A9701A">
      <w:pPr>
        <w:pStyle w:val="a"/>
        <w:numPr>
          <w:ilvl w:val="0"/>
          <w:numId w:val="0"/>
        </w:numPr>
      </w:pPr>
    </w:p>
    <w:p w:rsidP="00221D16" w:rsidR="00EF4532" w:rsidRDefault="00084FB1" w:rsidRPr="003176D2">
      <w:pPr>
        <w:pStyle w:val="afb"/>
        <w:spacing w:after="60" w:afterAutospacing="0" w:before="0" w:beforeAutospacing="0"/>
        <w:ind w:firstLine="567"/>
        <w:jc w:val="both"/>
        <w:textAlignment w:val="baseline"/>
        <w:rPr>
          <w:bCs/>
          <w:szCs w:val="28"/>
        </w:rPr>
      </w:pPr>
      <w:r w:rsidRPr="00084FB1">
        <w:t xml:space="preserve">Проектом внесения изменений в генеральный план сельского поселения </w:t>
      </w:r>
      <w:r>
        <w:t>Воротнее</w:t>
      </w:r>
      <w:r w:rsidRPr="00084FB1">
        <w:t xml:space="preserve"> муниципального района Сергиевский Самарской области, предлагается</w:t>
      </w:r>
      <w:r w:rsidR="00EF4532" w:rsidRPr="003176D2">
        <w:rPr>
          <w:bCs/>
          <w:szCs w:val="28"/>
        </w:rPr>
        <w:t xml:space="preserve"> изменение функционального зонирования </w:t>
      </w:r>
      <w:r w:rsidR="009A712E" w:rsidRPr="003176D2">
        <w:rPr>
          <w:bCs/>
          <w:szCs w:val="28"/>
        </w:rPr>
        <w:t>территории</w:t>
      </w:r>
      <w:r w:rsidR="009A712E" w:rsidRPr="003176D2">
        <w:t xml:space="preserve"> </w:t>
      </w:r>
      <w:r w:rsidR="009A712E" w:rsidRPr="003176D2">
        <w:rPr>
          <w:bCs/>
          <w:szCs w:val="28"/>
        </w:rPr>
        <w:t xml:space="preserve">сельского поселения состоящей из земельных участков с кадастровыми номерами (далее - КН): </w:t>
      </w:r>
      <w:r w:rsidR="003176D2" w:rsidRPr="003176D2">
        <w:rPr>
          <w:bCs/>
          <w:szCs w:val="28"/>
        </w:rPr>
        <w:t>63:31:1704003:9613, 63:31:1704003:9614, 63:31:1701003:233, 63:31:1701003:234</w:t>
      </w:r>
      <w:r w:rsidR="009A712E" w:rsidRPr="003176D2">
        <w:rPr>
          <w:bCs/>
          <w:szCs w:val="28"/>
        </w:rPr>
        <w:t xml:space="preserve"> и территорий, планируемых к использованию под Недропользование (земельные участки с условными номерами:</w:t>
      </w:r>
      <w:r w:rsidR="008763B1" w:rsidRPr="003176D2">
        <w:t xml:space="preserve"> </w:t>
      </w:r>
      <w:r w:rsidR="003176D2" w:rsidRPr="003176D2">
        <w:rPr>
          <w:bCs/>
          <w:szCs w:val="28"/>
        </w:rPr>
        <w:t>63:31:1703002:ЗУ1, 63:31:1703002:ЗУ2, 63:31:1703002:ЗУ3, 63:31:1703002:ЗУ4, 63:31:1703002:ЗУ5, 63:31:1701005:ЗУ6, 63:31:1704003:ЗУ7, 63:31:1704003:ЗУ8, 63:31:1706003:ЗУ9, 63:31:1706003:ЗУ10</w:t>
      </w:r>
      <w:r w:rsidR="009A712E" w:rsidRPr="003176D2">
        <w:rPr>
          <w:bCs/>
          <w:szCs w:val="28"/>
        </w:rPr>
        <w:t xml:space="preserve">) общей площадью </w:t>
      </w:r>
      <w:r w:rsidR="003176D2" w:rsidRPr="003176D2">
        <w:rPr>
          <w:bCs/>
          <w:szCs w:val="28"/>
        </w:rPr>
        <w:t>148181</w:t>
      </w:r>
      <w:r w:rsidR="009A712E" w:rsidRPr="003176D2">
        <w:rPr>
          <w:bCs/>
          <w:szCs w:val="28"/>
        </w:rPr>
        <w:t xml:space="preserve"> кв.м., </w:t>
      </w:r>
      <w:r w:rsidR="001A3366" w:rsidRPr="003176D2">
        <w:rPr>
          <w:bCs/>
          <w:szCs w:val="28"/>
        </w:rPr>
        <w:t>с функциональной зоны «Зона сельскохозяйственного использования» на функциональную зону «</w:t>
      </w:r>
      <w:r w:rsidR="00BD437A" w:rsidRPr="003176D2">
        <w:rPr>
          <w:bCs/>
          <w:szCs w:val="28"/>
        </w:rPr>
        <w:t>Производственная зона</w:t>
      </w:r>
      <w:r w:rsidR="001A3366" w:rsidRPr="003176D2">
        <w:rPr>
          <w:bCs/>
          <w:szCs w:val="28"/>
        </w:rPr>
        <w:t>»</w:t>
      </w:r>
      <w:r w:rsidR="009A712E" w:rsidRPr="003176D2">
        <w:rPr>
          <w:bCs/>
          <w:szCs w:val="28"/>
        </w:rPr>
        <w:t>.</w:t>
      </w:r>
    </w:p>
    <w:p w:rsidP="009A712E" w:rsidR="009A712E" w:rsidRDefault="009A712E">
      <w:pPr>
        <w:widowControl/>
        <w:ind w:firstLine="426"/>
      </w:pPr>
      <w:r w:rsidRPr="003176D2">
        <w:t xml:space="preserve">Сведениям о земельных участках с КН </w:t>
      </w:r>
      <w:r w:rsidR="003176D2" w:rsidRPr="003176D2">
        <w:t>63:31:1704003:9613, 63:31:1704003:9614, 63:31:1701003:233, 63:31:1701003:234</w:t>
      </w:r>
      <w:r w:rsidRPr="003176D2">
        <w:t xml:space="preserve"> приведена в таблице №1 (согласно выпискам из Единого государственного реестра недвижимости (далее - сведения ЕГРН)):</w:t>
      </w:r>
    </w:p>
    <w:p w:rsidP="003176D2" w:rsidR="003176D2" w:rsidRDefault="003176D2" w:rsidRPr="003176D2">
      <w:pPr>
        <w:widowControl/>
        <w:spacing w:after="120" w:afterLines="50" w:before="240" w:beforeLines="100"/>
        <w:ind w:firstLine="425"/>
        <w:jc w:val="right"/>
        <w:rPr>
          <w:b/>
          <w:bCs/>
          <w:color w:val="000000"/>
          <w:sz w:val="20"/>
          <w:szCs w:val="20"/>
        </w:rPr>
      </w:pPr>
      <w:r w:rsidRPr="003176D2">
        <w:rPr>
          <w:b/>
          <w:bCs/>
          <w:color w:val="000000"/>
          <w:sz w:val="20"/>
          <w:szCs w:val="20"/>
        </w:rPr>
        <w:t>Таблица №1. Сведения о земельных участках, стоящих на государственном кадастровом учете.</w:t>
      </w:r>
    </w:p>
    <w:tbl>
      <w:tblPr>
        <w:tblStyle w:val="5"/>
        <w:tblW w:type="dxa" w:w="10198"/>
        <w:tblInd w:type="dxa" w:w="108"/>
        <w:tblLayout w:type="fixed"/>
        <w:tblLook w:firstColumn="1" w:firstRow="1" w:lastColumn="0" w:lastRow="0" w:noHBand="0" w:noVBand="1" w:val="04A0"/>
      </w:tblPr>
      <w:tblGrid>
        <w:gridCol w:w="1887"/>
        <w:gridCol w:w="2071"/>
        <w:gridCol w:w="1110"/>
        <w:gridCol w:w="1410"/>
        <w:gridCol w:w="1845"/>
        <w:gridCol w:w="1875"/>
      </w:tblGrid>
      <w:tr w:rsidR="003176D2" w:rsidRPr="003176D2" w:rsidTr="001F2171">
        <w:tc>
          <w:tcPr>
            <w:tcW w:type="dxa" w:w="1887"/>
            <w:vAlign w:val="center"/>
          </w:tcPr>
          <w:p w:rsidP="003176D2" w:rsidR="003176D2" w:rsidRDefault="003176D2" w:rsidRPr="003176D2">
            <w:pPr>
              <w:widowControl/>
              <w:ind w:firstLine="0"/>
              <w:jc w:val="center"/>
              <w:rPr>
                <w:b/>
                <w:bCs/>
                <w:sz w:val="20"/>
                <w:szCs w:val="20"/>
                <w:lang w:eastAsia="en-US"/>
              </w:rPr>
            </w:pPr>
            <w:r w:rsidRPr="003176D2">
              <w:rPr>
                <w:b/>
                <w:bCs/>
                <w:sz w:val="20"/>
                <w:szCs w:val="20"/>
                <w:lang w:eastAsia="en-US"/>
              </w:rPr>
              <w:t>КН земельного участка</w:t>
            </w:r>
          </w:p>
        </w:tc>
        <w:tc>
          <w:tcPr>
            <w:tcW w:type="dxa" w:w="2071"/>
            <w:vAlign w:val="center"/>
          </w:tcPr>
          <w:p w:rsidP="003176D2" w:rsidR="003176D2" w:rsidRDefault="003176D2" w:rsidRPr="003176D2">
            <w:pPr>
              <w:widowControl/>
              <w:ind w:firstLine="0"/>
              <w:jc w:val="center"/>
              <w:rPr>
                <w:b/>
                <w:bCs/>
                <w:sz w:val="20"/>
                <w:szCs w:val="20"/>
                <w:lang w:eastAsia="en-US"/>
              </w:rPr>
            </w:pPr>
            <w:r w:rsidRPr="003176D2">
              <w:rPr>
                <w:b/>
                <w:bCs/>
                <w:sz w:val="20"/>
                <w:szCs w:val="20"/>
                <w:lang w:eastAsia="en-US"/>
              </w:rPr>
              <w:t>Адрес</w:t>
            </w:r>
          </w:p>
        </w:tc>
        <w:tc>
          <w:tcPr>
            <w:tcW w:type="dxa" w:w="1110"/>
            <w:vAlign w:val="center"/>
          </w:tcPr>
          <w:p w:rsidP="003176D2" w:rsidR="003176D2" w:rsidRDefault="003176D2" w:rsidRPr="003176D2">
            <w:pPr>
              <w:widowControl/>
              <w:ind w:firstLine="0"/>
              <w:jc w:val="center"/>
              <w:rPr>
                <w:b/>
                <w:bCs/>
                <w:sz w:val="20"/>
                <w:szCs w:val="20"/>
                <w:lang w:eastAsia="en-US"/>
              </w:rPr>
            </w:pPr>
            <w:r w:rsidRPr="003176D2">
              <w:rPr>
                <w:b/>
                <w:bCs/>
                <w:sz w:val="20"/>
                <w:szCs w:val="20"/>
                <w:lang w:eastAsia="en-US"/>
              </w:rPr>
              <w:t>Площадь, кв.м</w:t>
            </w:r>
          </w:p>
        </w:tc>
        <w:tc>
          <w:tcPr>
            <w:tcW w:type="dxa" w:w="1410"/>
            <w:vAlign w:val="center"/>
          </w:tcPr>
          <w:p w:rsidP="003176D2" w:rsidR="003176D2" w:rsidRDefault="003176D2" w:rsidRPr="003176D2">
            <w:pPr>
              <w:widowControl/>
              <w:ind w:firstLine="0"/>
              <w:jc w:val="center"/>
              <w:rPr>
                <w:b/>
                <w:bCs/>
                <w:sz w:val="20"/>
                <w:szCs w:val="20"/>
                <w:lang w:eastAsia="en-US"/>
              </w:rPr>
            </w:pPr>
            <w:r w:rsidRPr="003176D2">
              <w:rPr>
                <w:b/>
                <w:bCs/>
                <w:sz w:val="20"/>
                <w:szCs w:val="20"/>
                <w:lang w:eastAsia="zh-CN" w:val="en-US"/>
              </w:rPr>
              <w:t>Категория земель</w:t>
            </w:r>
          </w:p>
        </w:tc>
        <w:tc>
          <w:tcPr>
            <w:tcW w:type="dxa" w:w="1845"/>
            <w:vAlign w:val="center"/>
          </w:tcPr>
          <w:p w:rsidP="003176D2" w:rsidR="003176D2" w:rsidRDefault="003176D2" w:rsidRPr="003176D2">
            <w:pPr>
              <w:widowControl/>
              <w:ind w:firstLine="0"/>
              <w:jc w:val="center"/>
              <w:rPr>
                <w:b/>
                <w:bCs/>
                <w:sz w:val="20"/>
                <w:szCs w:val="20"/>
                <w:lang w:eastAsia="en-US"/>
              </w:rPr>
            </w:pPr>
            <w:r w:rsidRPr="003176D2">
              <w:rPr>
                <w:b/>
                <w:bCs/>
                <w:sz w:val="20"/>
                <w:szCs w:val="20"/>
                <w:lang w:eastAsia="zh-CN" w:val="en-US"/>
              </w:rPr>
              <w:t>Вид разрешенного использования</w:t>
            </w:r>
          </w:p>
        </w:tc>
        <w:tc>
          <w:tcPr>
            <w:tcW w:type="dxa" w:w="1875"/>
            <w:vAlign w:val="center"/>
          </w:tcPr>
          <w:p w:rsidP="003176D2" w:rsidR="003176D2" w:rsidRDefault="003176D2" w:rsidRPr="003176D2">
            <w:pPr>
              <w:widowControl/>
              <w:ind w:firstLine="0"/>
              <w:jc w:val="center"/>
              <w:rPr>
                <w:b/>
                <w:bCs/>
                <w:sz w:val="20"/>
                <w:szCs w:val="20"/>
                <w:lang w:eastAsia="en-US"/>
              </w:rPr>
            </w:pPr>
            <w:r w:rsidRPr="003176D2">
              <w:rPr>
                <w:b/>
                <w:bCs/>
                <w:sz w:val="20"/>
                <w:szCs w:val="20"/>
                <w:lang w:eastAsia="en-US"/>
              </w:rPr>
              <w:t>Правообладатель,</w:t>
            </w:r>
            <w:r w:rsidRPr="003176D2">
              <w:rPr>
                <w:b/>
                <w:bCs/>
                <w:sz w:val="20"/>
                <w:szCs w:val="20"/>
                <w:lang w:eastAsia="en-US"/>
              </w:rPr>
              <w:br/>
              <w:t>вид права на земельный участок</w:t>
            </w:r>
          </w:p>
        </w:tc>
      </w:tr>
      <w:tr w:rsidR="003176D2" w:rsidRPr="003176D2" w:rsidTr="001F2171">
        <w:tc>
          <w:tcPr>
            <w:tcW w:type="dxa" w:w="1887"/>
            <w:vAlign w:val="center"/>
          </w:tcPr>
          <w:p w:rsidP="003176D2" w:rsidR="003176D2" w:rsidRDefault="003176D2" w:rsidRPr="003176D2">
            <w:pPr>
              <w:widowControl/>
              <w:ind w:firstLine="0"/>
              <w:jc w:val="center"/>
              <w:rPr>
                <w:sz w:val="20"/>
                <w:szCs w:val="20"/>
                <w:lang w:eastAsia="en-US"/>
              </w:rPr>
            </w:pPr>
            <w:r w:rsidRPr="003176D2">
              <w:rPr>
                <w:sz w:val="20"/>
                <w:szCs w:val="20"/>
                <w:lang w:eastAsia="en-US"/>
              </w:rPr>
              <w:t>63:31:1704003:9613</w:t>
            </w:r>
          </w:p>
        </w:tc>
        <w:tc>
          <w:tcPr>
            <w:tcW w:type="dxa" w:w="2071"/>
            <w:vAlign w:val="center"/>
          </w:tcPr>
          <w:p w:rsidP="003176D2" w:rsidR="003176D2" w:rsidRDefault="003176D2" w:rsidRPr="003176D2">
            <w:pPr>
              <w:widowControl/>
              <w:ind w:firstLine="0"/>
              <w:jc w:val="center"/>
              <w:rPr>
                <w:sz w:val="20"/>
                <w:szCs w:val="20"/>
                <w:highlight w:val="cyan"/>
                <w:lang w:eastAsia="en-US"/>
              </w:rPr>
            </w:pPr>
            <w:r w:rsidRPr="003176D2">
              <w:rPr>
                <w:sz w:val="20"/>
                <w:szCs w:val="20"/>
                <w:lang w:eastAsia="en-US"/>
              </w:rPr>
              <w:t>Самарская область, Сергиевский р-н, с/п Воротнее</w:t>
            </w:r>
          </w:p>
        </w:tc>
        <w:tc>
          <w:tcPr>
            <w:tcW w:type="dxa" w:w="1110"/>
            <w:vAlign w:val="center"/>
          </w:tcPr>
          <w:p w:rsidP="003176D2" w:rsidR="003176D2" w:rsidRDefault="003176D2" w:rsidRPr="003176D2">
            <w:pPr>
              <w:widowControl/>
              <w:ind w:firstLine="0"/>
              <w:jc w:val="center"/>
              <w:rPr>
                <w:sz w:val="20"/>
                <w:szCs w:val="20"/>
                <w:highlight w:val="cyan"/>
                <w:lang w:eastAsia="en-US"/>
              </w:rPr>
            </w:pPr>
            <w:r w:rsidRPr="003176D2">
              <w:rPr>
                <w:sz w:val="20"/>
                <w:szCs w:val="20"/>
                <w:lang w:eastAsia="en-US"/>
              </w:rPr>
              <w:t>5526</w:t>
            </w:r>
          </w:p>
        </w:tc>
        <w:tc>
          <w:tcPr>
            <w:tcW w:type="dxa" w:w="1410"/>
            <w:vAlign w:val="center"/>
          </w:tcPr>
          <w:p w:rsidP="003176D2" w:rsidR="003176D2" w:rsidRDefault="003176D2" w:rsidRPr="003176D2">
            <w:pPr>
              <w:widowControl/>
              <w:ind w:firstLine="0"/>
              <w:jc w:val="center"/>
              <w:rPr>
                <w:sz w:val="20"/>
                <w:szCs w:val="20"/>
                <w:highlight w:val="cyan"/>
                <w:lang w:eastAsia="en-US"/>
              </w:rPr>
            </w:pPr>
            <w:r w:rsidRPr="003176D2">
              <w:rPr>
                <w:sz w:val="20"/>
                <w:szCs w:val="20"/>
                <w:lang w:eastAsia="zh-CN" w:val="en-US"/>
              </w:rPr>
              <w:t xml:space="preserve">Земли сельскохозяйственного назначения </w:t>
            </w:r>
          </w:p>
        </w:tc>
        <w:tc>
          <w:tcPr>
            <w:tcW w:type="dxa" w:w="1845"/>
            <w:vAlign w:val="center"/>
          </w:tcPr>
          <w:p w:rsidP="003176D2" w:rsidR="003176D2" w:rsidRDefault="003176D2" w:rsidRPr="003176D2">
            <w:pPr>
              <w:widowControl/>
              <w:ind w:firstLine="0"/>
              <w:jc w:val="center"/>
              <w:rPr>
                <w:sz w:val="20"/>
                <w:szCs w:val="20"/>
                <w:highlight w:val="cyan"/>
                <w:lang w:eastAsia="en-US"/>
              </w:rPr>
            </w:pPr>
            <w:r w:rsidRPr="003176D2">
              <w:rPr>
                <w:sz w:val="20"/>
                <w:szCs w:val="20"/>
                <w:lang w:eastAsia="zh-CN"/>
              </w:rPr>
              <w:t>Д</w:t>
            </w:r>
            <w:r w:rsidRPr="003176D2">
              <w:rPr>
                <w:sz w:val="20"/>
                <w:szCs w:val="20"/>
                <w:lang w:eastAsia="zh-CN" w:val="en-US"/>
              </w:rPr>
              <w:t>ля сельскохозяйственного производства</w:t>
            </w:r>
          </w:p>
        </w:tc>
        <w:tc>
          <w:tcPr>
            <w:tcW w:type="dxa" w:w="1875"/>
            <w:vAlign w:val="center"/>
          </w:tcPr>
          <w:p w:rsidP="003176D2" w:rsidR="003176D2" w:rsidRDefault="003176D2" w:rsidRPr="003176D2">
            <w:pPr>
              <w:widowControl/>
              <w:ind w:firstLine="0"/>
              <w:jc w:val="center"/>
              <w:rPr>
                <w:sz w:val="20"/>
                <w:szCs w:val="20"/>
                <w:highlight w:val="cyan"/>
                <w:lang w:eastAsia="en-US"/>
              </w:rPr>
            </w:pPr>
            <w:r w:rsidRPr="003176D2">
              <w:rPr>
                <w:sz w:val="20"/>
                <w:szCs w:val="20"/>
                <w:lang w:eastAsia="en-US"/>
              </w:rPr>
              <w:t>Физическое лицо, Собственность</w:t>
            </w:r>
          </w:p>
        </w:tc>
      </w:tr>
      <w:tr w:rsidR="003176D2" w:rsidRPr="003176D2" w:rsidTr="001F2171">
        <w:tc>
          <w:tcPr>
            <w:tcW w:type="dxa" w:w="1887"/>
            <w:vAlign w:val="center"/>
          </w:tcPr>
          <w:p w:rsidP="003176D2" w:rsidR="003176D2" w:rsidRDefault="003176D2" w:rsidRPr="003176D2">
            <w:pPr>
              <w:widowControl/>
              <w:ind w:firstLine="0"/>
              <w:jc w:val="center"/>
              <w:rPr>
                <w:sz w:val="20"/>
                <w:szCs w:val="20"/>
                <w:lang w:eastAsia="en-US"/>
              </w:rPr>
            </w:pPr>
            <w:r w:rsidRPr="003176D2">
              <w:rPr>
                <w:sz w:val="20"/>
                <w:szCs w:val="20"/>
                <w:lang w:eastAsia="en-US"/>
              </w:rPr>
              <w:t>63:31:1704003:9614</w:t>
            </w:r>
          </w:p>
        </w:tc>
        <w:tc>
          <w:tcPr>
            <w:tcW w:type="dxa" w:w="2071"/>
            <w:vAlign w:val="center"/>
          </w:tcPr>
          <w:p w:rsidP="003176D2" w:rsidR="003176D2" w:rsidRDefault="003176D2" w:rsidRPr="003176D2">
            <w:pPr>
              <w:widowControl/>
              <w:ind w:firstLine="0"/>
              <w:jc w:val="center"/>
              <w:rPr>
                <w:sz w:val="20"/>
                <w:szCs w:val="20"/>
                <w:lang w:eastAsia="en-US"/>
              </w:rPr>
            </w:pPr>
            <w:r w:rsidRPr="003176D2">
              <w:rPr>
                <w:sz w:val="20"/>
                <w:szCs w:val="20"/>
                <w:lang w:eastAsia="en-US"/>
              </w:rPr>
              <w:t>Самарская область, Сергиевский р-н, с/п Воротнее</w:t>
            </w:r>
          </w:p>
        </w:tc>
        <w:tc>
          <w:tcPr>
            <w:tcW w:type="dxa" w:w="1110"/>
            <w:vAlign w:val="center"/>
          </w:tcPr>
          <w:p w:rsidP="003176D2" w:rsidR="003176D2" w:rsidRDefault="003176D2" w:rsidRPr="003176D2">
            <w:pPr>
              <w:widowControl/>
              <w:ind w:firstLine="0"/>
              <w:jc w:val="center"/>
              <w:rPr>
                <w:sz w:val="20"/>
                <w:szCs w:val="20"/>
                <w:highlight w:val="cyan"/>
                <w:lang w:eastAsia="en-US"/>
              </w:rPr>
            </w:pPr>
            <w:r w:rsidRPr="003176D2">
              <w:rPr>
                <w:sz w:val="20"/>
                <w:szCs w:val="20"/>
                <w:lang w:eastAsia="en-US"/>
              </w:rPr>
              <w:t>9681</w:t>
            </w:r>
          </w:p>
        </w:tc>
        <w:tc>
          <w:tcPr>
            <w:tcW w:type="dxa" w:w="1410"/>
            <w:vAlign w:val="center"/>
          </w:tcPr>
          <w:p w:rsidP="003176D2" w:rsidR="003176D2" w:rsidRDefault="003176D2" w:rsidRPr="003176D2">
            <w:pPr>
              <w:widowControl/>
              <w:ind w:firstLine="0"/>
              <w:jc w:val="center"/>
              <w:rPr>
                <w:sz w:val="20"/>
                <w:szCs w:val="20"/>
                <w:highlight w:val="cyan"/>
                <w:lang w:eastAsia="en-US"/>
              </w:rPr>
            </w:pPr>
            <w:r w:rsidRPr="003176D2">
              <w:rPr>
                <w:sz w:val="20"/>
                <w:szCs w:val="20"/>
                <w:lang w:eastAsia="zh-CN" w:val="en-US"/>
              </w:rPr>
              <w:t xml:space="preserve">Земли сельскохозяйственного назначения </w:t>
            </w:r>
          </w:p>
        </w:tc>
        <w:tc>
          <w:tcPr>
            <w:tcW w:type="dxa" w:w="1845"/>
            <w:vAlign w:val="center"/>
          </w:tcPr>
          <w:p w:rsidP="003176D2" w:rsidR="003176D2" w:rsidRDefault="003176D2" w:rsidRPr="003176D2">
            <w:pPr>
              <w:widowControl/>
              <w:ind w:firstLine="0"/>
              <w:jc w:val="center"/>
              <w:rPr>
                <w:sz w:val="20"/>
                <w:szCs w:val="20"/>
                <w:highlight w:val="cyan"/>
                <w:lang w:eastAsia="en-US"/>
              </w:rPr>
            </w:pPr>
            <w:r w:rsidRPr="003176D2">
              <w:rPr>
                <w:sz w:val="20"/>
                <w:szCs w:val="20"/>
                <w:lang w:eastAsia="zh-CN"/>
              </w:rPr>
              <w:t>Д</w:t>
            </w:r>
            <w:r w:rsidRPr="003176D2">
              <w:rPr>
                <w:sz w:val="20"/>
                <w:szCs w:val="20"/>
                <w:lang w:eastAsia="zh-CN" w:val="en-US"/>
              </w:rPr>
              <w:t>ля сельскохозяйственного производства</w:t>
            </w:r>
          </w:p>
        </w:tc>
        <w:tc>
          <w:tcPr>
            <w:tcW w:type="dxa" w:w="1875"/>
            <w:vAlign w:val="center"/>
          </w:tcPr>
          <w:p w:rsidP="003176D2" w:rsidR="003176D2" w:rsidRDefault="003176D2" w:rsidRPr="003176D2">
            <w:pPr>
              <w:widowControl/>
              <w:ind w:firstLine="0"/>
              <w:jc w:val="center"/>
              <w:rPr>
                <w:sz w:val="20"/>
                <w:szCs w:val="20"/>
                <w:highlight w:val="cyan"/>
                <w:lang w:eastAsia="en-US"/>
              </w:rPr>
            </w:pPr>
            <w:r w:rsidRPr="003176D2">
              <w:rPr>
                <w:sz w:val="20"/>
                <w:szCs w:val="20"/>
                <w:lang w:eastAsia="en-US"/>
              </w:rPr>
              <w:t>Физическое лицо, Собственность</w:t>
            </w:r>
          </w:p>
        </w:tc>
      </w:tr>
      <w:tr w:rsidR="003176D2" w:rsidRPr="003176D2" w:rsidTr="001F2171">
        <w:tc>
          <w:tcPr>
            <w:tcW w:type="dxa" w:w="1887"/>
            <w:vAlign w:val="center"/>
          </w:tcPr>
          <w:p w:rsidP="003176D2" w:rsidR="003176D2" w:rsidRDefault="003176D2" w:rsidRPr="003176D2">
            <w:pPr>
              <w:widowControl/>
              <w:ind w:firstLine="0"/>
              <w:jc w:val="center"/>
              <w:rPr>
                <w:sz w:val="20"/>
                <w:szCs w:val="20"/>
                <w:lang w:eastAsia="en-US"/>
              </w:rPr>
            </w:pPr>
            <w:r w:rsidRPr="003176D2">
              <w:rPr>
                <w:sz w:val="20"/>
                <w:szCs w:val="20"/>
                <w:lang w:eastAsia="en-US"/>
              </w:rPr>
              <w:t>63:31:1701003:233</w:t>
            </w:r>
          </w:p>
        </w:tc>
        <w:tc>
          <w:tcPr>
            <w:tcW w:type="dxa" w:w="2071"/>
            <w:vAlign w:val="center"/>
          </w:tcPr>
          <w:p w:rsidP="003176D2" w:rsidR="003176D2" w:rsidRDefault="003176D2" w:rsidRPr="003176D2">
            <w:pPr>
              <w:widowControl/>
              <w:ind w:firstLine="0"/>
              <w:jc w:val="center"/>
              <w:rPr>
                <w:sz w:val="20"/>
                <w:szCs w:val="20"/>
                <w:highlight w:val="cyan"/>
                <w:lang w:eastAsia="en-US"/>
              </w:rPr>
            </w:pPr>
            <w:r w:rsidRPr="003176D2">
              <w:rPr>
                <w:sz w:val="20"/>
                <w:szCs w:val="20"/>
                <w:lang w:eastAsia="en-US"/>
              </w:rPr>
              <w:t>Самарская область, Сергиевский р-н, с/п Воротнее, в границах СПК «Серноводский»</w:t>
            </w:r>
          </w:p>
        </w:tc>
        <w:tc>
          <w:tcPr>
            <w:tcW w:type="dxa" w:w="1110"/>
            <w:vAlign w:val="center"/>
          </w:tcPr>
          <w:p w:rsidP="003176D2" w:rsidR="003176D2" w:rsidRDefault="003176D2" w:rsidRPr="003176D2">
            <w:pPr>
              <w:widowControl/>
              <w:ind w:firstLine="0"/>
              <w:jc w:val="center"/>
              <w:rPr>
                <w:sz w:val="20"/>
                <w:szCs w:val="20"/>
                <w:highlight w:val="cyan"/>
                <w:lang w:eastAsia="en-US"/>
              </w:rPr>
            </w:pPr>
            <w:r w:rsidRPr="003176D2">
              <w:rPr>
                <w:sz w:val="20"/>
                <w:szCs w:val="20"/>
                <w:lang w:eastAsia="en-US"/>
              </w:rPr>
              <w:t>3588</w:t>
            </w:r>
          </w:p>
        </w:tc>
        <w:tc>
          <w:tcPr>
            <w:tcW w:type="dxa" w:w="1410"/>
            <w:vAlign w:val="center"/>
          </w:tcPr>
          <w:p w:rsidP="003176D2" w:rsidR="003176D2" w:rsidRDefault="003176D2" w:rsidRPr="003176D2">
            <w:pPr>
              <w:widowControl/>
              <w:ind w:firstLine="0"/>
              <w:jc w:val="center"/>
              <w:rPr>
                <w:sz w:val="20"/>
                <w:szCs w:val="20"/>
                <w:highlight w:val="cyan"/>
                <w:lang w:eastAsia="en-US"/>
              </w:rPr>
            </w:pPr>
            <w:r w:rsidRPr="003176D2">
              <w:rPr>
                <w:sz w:val="20"/>
                <w:szCs w:val="20"/>
                <w:lang w:eastAsia="zh-CN" w:val="en-US"/>
              </w:rPr>
              <w:t xml:space="preserve">Земли сельскохозяйственного назначения </w:t>
            </w:r>
          </w:p>
        </w:tc>
        <w:tc>
          <w:tcPr>
            <w:tcW w:type="dxa" w:w="1845"/>
            <w:vAlign w:val="center"/>
          </w:tcPr>
          <w:p w:rsidP="003176D2" w:rsidR="003176D2" w:rsidRDefault="003176D2" w:rsidRPr="003176D2">
            <w:pPr>
              <w:widowControl/>
              <w:ind w:firstLine="0"/>
              <w:jc w:val="center"/>
              <w:rPr>
                <w:sz w:val="20"/>
                <w:szCs w:val="20"/>
                <w:highlight w:val="cyan"/>
                <w:lang w:eastAsia="en-US"/>
              </w:rPr>
            </w:pPr>
            <w:r w:rsidRPr="003176D2">
              <w:rPr>
                <w:sz w:val="20"/>
                <w:szCs w:val="20"/>
                <w:lang w:eastAsia="zh-CN"/>
              </w:rPr>
              <w:t>Для ведения сельскохозяйственной деятельности (земельные участки фонда перераспределения</w:t>
            </w:r>
          </w:p>
        </w:tc>
        <w:tc>
          <w:tcPr>
            <w:tcW w:type="dxa" w:w="1875"/>
            <w:vAlign w:val="center"/>
          </w:tcPr>
          <w:p w:rsidP="003176D2" w:rsidR="003176D2" w:rsidRDefault="003176D2" w:rsidRPr="003176D2">
            <w:pPr>
              <w:widowControl/>
              <w:ind w:firstLine="0"/>
              <w:jc w:val="center"/>
              <w:rPr>
                <w:sz w:val="20"/>
                <w:szCs w:val="20"/>
                <w:highlight w:val="cyan"/>
                <w:lang w:eastAsia="en-US"/>
              </w:rPr>
            </w:pPr>
            <w:r w:rsidRPr="003176D2">
              <w:rPr>
                <w:sz w:val="20"/>
                <w:szCs w:val="20"/>
                <w:lang w:eastAsia="en-US"/>
              </w:rPr>
              <w:t>-</w:t>
            </w:r>
          </w:p>
        </w:tc>
      </w:tr>
      <w:tr w:rsidR="003176D2" w:rsidRPr="003176D2" w:rsidTr="001F2171">
        <w:tc>
          <w:tcPr>
            <w:tcW w:type="dxa" w:w="1887"/>
            <w:vAlign w:val="center"/>
          </w:tcPr>
          <w:p w:rsidP="003176D2" w:rsidR="003176D2" w:rsidRDefault="003176D2" w:rsidRPr="003176D2">
            <w:pPr>
              <w:widowControl/>
              <w:ind w:firstLine="0"/>
              <w:jc w:val="center"/>
              <w:rPr>
                <w:sz w:val="20"/>
                <w:szCs w:val="20"/>
                <w:lang w:eastAsia="en-US"/>
              </w:rPr>
            </w:pPr>
            <w:r w:rsidRPr="003176D2">
              <w:rPr>
                <w:sz w:val="20"/>
                <w:szCs w:val="20"/>
                <w:lang w:eastAsia="en-US"/>
              </w:rPr>
              <w:t>63:31:1701003:234</w:t>
            </w:r>
          </w:p>
        </w:tc>
        <w:tc>
          <w:tcPr>
            <w:tcW w:type="dxa" w:w="2071"/>
            <w:vAlign w:val="center"/>
          </w:tcPr>
          <w:p w:rsidP="003176D2" w:rsidR="003176D2" w:rsidRDefault="003176D2" w:rsidRPr="003176D2">
            <w:pPr>
              <w:widowControl/>
              <w:ind w:firstLine="0"/>
              <w:jc w:val="center"/>
              <w:rPr>
                <w:sz w:val="20"/>
                <w:szCs w:val="20"/>
                <w:highlight w:val="cyan"/>
                <w:lang w:eastAsia="zh-CN"/>
              </w:rPr>
            </w:pPr>
            <w:r w:rsidRPr="003176D2">
              <w:rPr>
                <w:sz w:val="20"/>
                <w:szCs w:val="20"/>
                <w:lang w:eastAsia="en-US"/>
              </w:rPr>
              <w:t>Самарская область, Сергиевский р-н, с/п Воротнее</w:t>
            </w:r>
          </w:p>
        </w:tc>
        <w:tc>
          <w:tcPr>
            <w:tcW w:type="dxa" w:w="1110"/>
            <w:vAlign w:val="center"/>
          </w:tcPr>
          <w:p w:rsidP="003176D2" w:rsidR="003176D2" w:rsidRDefault="003176D2" w:rsidRPr="003176D2">
            <w:pPr>
              <w:widowControl/>
              <w:ind w:firstLine="0"/>
              <w:jc w:val="center"/>
              <w:rPr>
                <w:sz w:val="20"/>
                <w:szCs w:val="20"/>
                <w:highlight w:val="cyan"/>
                <w:lang w:eastAsia="zh-CN"/>
              </w:rPr>
            </w:pPr>
            <w:r w:rsidRPr="003176D2">
              <w:rPr>
                <w:sz w:val="20"/>
                <w:szCs w:val="20"/>
                <w:lang w:eastAsia="zh-CN"/>
              </w:rPr>
              <w:t>3</w:t>
            </w:r>
          </w:p>
        </w:tc>
        <w:tc>
          <w:tcPr>
            <w:tcW w:type="dxa" w:w="1410"/>
            <w:vAlign w:val="center"/>
          </w:tcPr>
          <w:p w:rsidP="003176D2" w:rsidR="003176D2" w:rsidRDefault="003176D2" w:rsidRPr="003176D2">
            <w:pPr>
              <w:widowControl/>
              <w:ind w:firstLine="0"/>
              <w:jc w:val="center"/>
              <w:rPr>
                <w:sz w:val="20"/>
                <w:szCs w:val="20"/>
                <w:lang w:eastAsia="zh-CN" w:val="en-US"/>
              </w:rPr>
            </w:pPr>
            <w:r w:rsidRPr="003176D2">
              <w:rPr>
                <w:sz w:val="20"/>
                <w:szCs w:val="20"/>
                <w:lang w:eastAsia="zh-CN" w:val="en-US"/>
              </w:rPr>
              <w:t xml:space="preserve">Земли сельскохозяйственного назначения </w:t>
            </w:r>
          </w:p>
        </w:tc>
        <w:tc>
          <w:tcPr>
            <w:tcW w:type="dxa" w:w="1845"/>
            <w:vAlign w:val="center"/>
          </w:tcPr>
          <w:p w:rsidP="003176D2" w:rsidR="003176D2" w:rsidRDefault="003176D2" w:rsidRPr="003176D2">
            <w:pPr>
              <w:widowControl/>
              <w:ind w:firstLine="0"/>
              <w:jc w:val="center"/>
              <w:rPr>
                <w:sz w:val="20"/>
                <w:szCs w:val="20"/>
                <w:lang w:eastAsia="zh-CN"/>
              </w:rPr>
            </w:pPr>
            <w:r w:rsidRPr="003176D2">
              <w:rPr>
                <w:sz w:val="20"/>
                <w:szCs w:val="20"/>
                <w:lang w:eastAsia="zh-CN"/>
              </w:rPr>
              <w:t>Недропользование</w:t>
            </w:r>
          </w:p>
        </w:tc>
        <w:tc>
          <w:tcPr>
            <w:tcW w:type="dxa" w:w="1875"/>
            <w:vAlign w:val="center"/>
          </w:tcPr>
          <w:p w:rsidP="003176D2" w:rsidR="003176D2" w:rsidRDefault="003176D2" w:rsidRPr="003176D2">
            <w:pPr>
              <w:widowControl/>
              <w:ind w:firstLine="0"/>
              <w:jc w:val="center"/>
              <w:rPr>
                <w:sz w:val="20"/>
                <w:szCs w:val="20"/>
                <w:lang w:eastAsia="en-US"/>
              </w:rPr>
            </w:pPr>
            <w:r w:rsidRPr="003176D2">
              <w:rPr>
                <w:sz w:val="20"/>
                <w:szCs w:val="20"/>
                <w:lang w:eastAsia="en-US"/>
              </w:rPr>
              <w:t>-</w:t>
            </w:r>
          </w:p>
        </w:tc>
      </w:tr>
    </w:tbl>
    <w:p w:rsidP="003176D2" w:rsidR="003176D2" w:rsidRDefault="003176D2" w:rsidRPr="003176D2">
      <w:pPr>
        <w:widowControl/>
        <w:ind w:firstLine="0"/>
        <w:rPr>
          <w:highlight w:val="yellow"/>
        </w:rPr>
      </w:pPr>
    </w:p>
    <w:p w:rsidP="003176D2" w:rsidR="003176D2" w:rsidRDefault="003176D2" w:rsidRPr="003176D2">
      <w:pPr>
        <w:widowControl/>
        <w:ind w:firstLine="426"/>
      </w:pPr>
      <w:r w:rsidRPr="003176D2">
        <w:t>В пределах земельных участков с КН 63:31:1704003:9613, 63:31:1704003:9614, 63:31:1701003:233, 63:31:1701003:234 отсутствуют площадные и линейные объекты капитального строительства, в отношении которых осуществлен государственный кадастровый учет.</w:t>
      </w:r>
    </w:p>
    <w:p w:rsidP="003176D2" w:rsidR="003176D2" w:rsidRDefault="003176D2" w:rsidRPr="003176D2">
      <w:pPr>
        <w:widowControl/>
        <w:ind w:firstLine="426"/>
        <w:rPr>
          <w:color w:val="000000"/>
        </w:rPr>
      </w:pPr>
      <w:r w:rsidRPr="003176D2">
        <w:rPr>
          <w:color w:val="000000"/>
        </w:rPr>
        <w:t xml:space="preserve">Информация о земельных участках с условными номерами </w:t>
      </w:r>
      <w:r w:rsidRPr="003176D2">
        <w:t xml:space="preserve">63:31:1703002:ЗУ1, 63:31:1703002:ЗУ2, 63:31:1703002:ЗУ3, 63:31:1703002:ЗУ4, 63:31:1703002:ЗУ5, 63:31:1701005:ЗУ6, 63:31:1704003:ЗУ7, 63:31:1704003:ЗУ8, 63:31:1706003:ЗУ9, 63:31:1706003:ЗУ10 </w:t>
      </w:r>
      <w:r w:rsidRPr="003176D2">
        <w:rPr>
          <w:b/>
          <w:bCs/>
        </w:rPr>
        <w:t xml:space="preserve"> </w:t>
      </w:r>
      <w:r w:rsidRPr="003176D2">
        <w:rPr>
          <w:color w:val="000000"/>
        </w:rPr>
        <w:t>приведена в Таблице №2.</w:t>
      </w:r>
    </w:p>
    <w:p w:rsidP="003176D2" w:rsidR="003176D2" w:rsidRDefault="003176D2" w:rsidRPr="003176D2">
      <w:pPr>
        <w:widowControl/>
        <w:spacing w:after="120" w:afterLines="50" w:before="240" w:beforeLines="100"/>
        <w:ind w:firstLine="425"/>
        <w:jc w:val="right"/>
        <w:rPr>
          <w:b/>
          <w:bCs/>
          <w:color w:val="000000"/>
          <w:sz w:val="20"/>
          <w:szCs w:val="20"/>
        </w:rPr>
      </w:pPr>
      <w:r w:rsidRPr="003176D2">
        <w:rPr>
          <w:b/>
          <w:bCs/>
          <w:color w:val="000000"/>
          <w:sz w:val="20"/>
          <w:szCs w:val="20"/>
        </w:rPr>
        <w:t>Таблица №2. Сведения о земельных участках.</w:t>
      </w:r>
    </w:p>
    <w:tbl>
      <w:tblPr>
        <w:tblStyle w:val="5"/>
        <w:tblW w:type="dxa" w:w="10213"/>
        <w:tblInd w:type="dxa" w:w="108"/>
        <w:tblLayout w:type="fixed"/>
        <w:tblLook w:firstColumn="1" w:firstRow="1" w:lastColumn="0" w:lastRow="0" w:noHBand="0" w:noVBand="1" w:val="04A0"/>
      </w:tblPr>
      <w:tblGrid>
        <w:gridCol w:w="2337"/>
        <w:gridCol w:w="1516"/>
        <w:gridCol w:w="3150"/>
        <w:gridCol w:w="3210"/>
      </w:tblGrid>
      <w:tr w:rsidR="003176D2" w:rsidRPr="003176D2" w:rsidTr="001F2171">
        <w:tc>
          <w:tcPr>
            <w:tcW w:type="dxa" w:w="2337"/>
            <w:vAlign w:val="center"/>
          </w:tcPr>
          <w:p w:rsidP="003176D2" w:rsidR="003176D2" w:rsidRDefault="003176D2" w:rsidRPr="003176D2">
            <w:pPr>
              <w:widowControl/>
              <w:ind w:firstLine="0"/>
              <w:jc w:val="center"/>
              <w:rPr>
                <w:b/>
                <w:bCs/>
                <w:sz w:val="20"/>
                <w:szCs w:val="20"/>
                <w:lang w:eastAsia="en-US"/>
              </w:rPr>
            </w:pPr>
            <w:r w:rsidRPr="003176D2">
              <w:rPr>
                <w:b/>
                <w:bCs/>
                <w:sz w:val="20"/>
                <w:szCs w:val="20"/>
                <w:lang w:eastAsia="en-US"/>
              </w:rPr>
              <w:t>Условный номер земельного участка</w:t>
            </w:r>
          </w:p>
        </w:tc>
        <w:tc>
          <w:tcPr>
            <w:tcW w:type="dxa" w:w="1516"/>
            <w:vAlign w:val="center"/>
          </w:tcPr>
          <w:p w:rsidP="003176D2" w:rsidR="003176D2" w:rsidRDefault="003176D2" w:rsidRPr="003176D2">
            <w:pPr>
              <w:widowControl/>
              <w:ind w:firstLine="0"/>
              <w:jc w:val="center"/>
              <w:rPr>
                <w:b/>
                <w:bCs/>
                <w:sz w:val="20"/>
                <w:szCs w:val="20"/>
                <w:lang w:eastAsia="en-US"/>
              </w:rPr>
            </w:pPr>
            <w:r w:rsidRPr="003176D2">
              <w:rPr>
                <w:b/>
                <w:bCs/>
                <w:sz w:val="20"/>
                <w:szCs w:val="20"/>
                <w:lang w:eastAsia="en-US"/>
              </w:rPr>
              <w:t>Площадь, кв.м</w:t>
            </w:r>
          </w:p>
        </w:tc>
        <w:tc>
          <w:tcPr>
            <w:tcW w:type="dxa" w:w="3150"/>
            <w:vAlign w:val="center"/>
          </w:tcPr>
          <w:p w:rsidP="003176D2" w:rsidR="003176D2" w:rsidRDefault="003176D2" w:rsidRPr="003176D2">
            <w:pPr>
              <w:widowControl/>
              <w:ind w:firstLine="0"/>
              <w:jc w:val="center"/>
              <w:rPr>
                <w:b/>
                <w:bCs/>
                <w:sz w:val="20"/>
                <w:szCs w:val="20"/>
                <w:lang w:eastAsia="en-US"/>
              </w:rPr>
            </w:pPr>
            <w:r w:rsidRPr="003176D2">
              <w:rPr>
                <w:b/>
                <w:bCs/>
                <w:sz w:val="20"/>
                <w:szCs w:val="20"/>
                <w:lang w:eastAsia="en-US"/>
              </w:rPr>
              <w:t xml:space="preserve">ЗУ в границах, стоящий на государственном кадастровом учете </w:t>
            </w:r>
          </w:p>
        </w:tc>
        <w:tc>
          <w:tcPr>
            <w:tcW w:type="dxa" w:w="3210"/>
            <w:vAlign w:val="center"/>
          </w:tcPr>
          <w:p w:rsidP="003176D2" w:rsidR="003176D2" w:rsidRDefault="003176D2" w:rsidRPr="003176D2">
            <w:pPr>
              <w:widowControl/>
              <w:ind w:firstLine="0"/>
              <w:jc w:val="center"/>
              <w:rPr>
                <w:b/>
                <w:bCs/>
                <w:sz w:val="20"/>
                <w:szCs w:val="20"/>
                <w:lang w:eastAsia="zh-CN"/>
              </w:rPr>
            </w:pPr>
            <w:r w:rsidRPr="003176D2">
              <w:rPr>
                <w:b/>
                <w:bCs/>
                <w:sz w:val="20"/>
                <w:szCs w:val="20"/>
                <w:lang w:eastAsia="en-US"/>
              </w:rPr>
              <w:t>Правообладатель,</w:t>
            </w:r>
            <w:r w:rsidRPr="003176D2">
              <w:rPr>
                <w:b/>
                <w:bCs/>
                <w:sz w:val="20"/>
                <w:szCs w:val="20"/>
                <w:lang w:eastAsia="en-US"/>
              </w:rPr>
              <w:br/>
              <w:t>вид права на земельный участок</w:t>
            </w:r>
          </w:p>
        </w:tc>
      </w:tr>
      <w:tr w:rsidR="003176D2" w:rsidRPr="003176D2" w:rsidTr="001F2171">
        <w:trPr>
          <w:trHeight w:val="99"/>
        </w:trPr>
        <w:tc>
          <w:tcPr>
            <w:tcW w:type="dxa" w:w="2337"/>
            <w:vMerge w:val="restart"/>
            <w:vAlign w:val="center"/>
          </w:tcPr>
          <w:p w:rsidP="003176D2" w:rsidR="003176D2" w:rsidRDefault="003176D2" w:rsidRPr="003176D2">
            <w:pPr>
              <w:widowControl/>
              <w:ind w:firstLine="0"/>
              <w:jc w:val="center"/>
              <w:rPr>
                <w:sz w:val="20"/>
                <w:szCs w:val="20"/>
                <w:lang w:eastAsia="en-US"/>
              </w:rPr>
            </w:pPr>
            <w:r w:rsidRPr="003176D2">
              <w:rPr>
                <w:sz w:val="20"/>
                <w:szCs w:val="20"/>
                <w:lang w:eastAsia="en-US"/>
              </w:rPr>
              <w:t>63:31:1703002:ЗУ1</w:t>
            </w:r>
          </w:p>
        </w:tc>
        <w:tc>
          <w:tcPr>
            <w:tcW w:type="dxa" w:w="1516"/>
            <w:vMerge w:val="restart"/>
            <w:vAlign w:val="center"/>
          </w:tcPr>
          <w:p w:rsidP="003176D2" w:rsidR="003176D2" w:rsidRDefault="003176D2" w:rsidRPr="003176D2">
            <w:pPr>
              <w:widowControl/>
              <w:ind w:firstLine="0"/>
              <w:jc w:val="center"/>
              <w:rPr>
                <w:sz w:val="20"/>
                <w:szCs w:val="20"/>
                <w:lang w:eastAsia="en-US"/>
              </w:rPr>
            </w:pPr>
            <w:r w:rsidRPr="003176D2">
              <w:rPr>
                <w:sz w:val="20"/>
                <w:szCs w:val="20"/>
                <w:lang w:eastAsia="en-US"/>
              </w:rPr>
              <w:t>19994</w:t>
            </w:r>
          </w:p>
        </w:tc>
        <w:tc>
          <w:tcPr>
            <w:tcW w:type="dxa" w:w="3150"/>
            <w:vAlign w:val="center"/>
          </w:tcPr>
          <w:p w:rsidP="003176D2" w:rsidR="003176D2" w:rsidRDefault="003176D2" w:rsidRPr="003176D2">
            <w:pPr>
              <w:widowControl/>
              <w:ind w:firstLine="0"/>
              <w:jc w:val="center"/>
              <w:rPr>
                <w:sz w:val="20"/>
                <w:szCs w:val="20"/>
                <w:lang w:eastAsia="en-US"/>
              </w:rPr>
            </w:pPr>
            <w:r w:rsidRPr="003176D2">
              <w:rPr>
                <w:sz w:val="20"/>
                <w:szCs w:val="20"/>
                <w:lang w:eastAsia="en-US"/>
              </w:rPr>
              <w:t>63:31:1703002:9593</w:t>
            </w:r>
          </w:p>
        </w:tc>
        <w:tc>
          <w:tcPr>
            <w:tcW w:type="dxa" w:w="3210"/>
            <w:vAlign w:val="center"/>
          </w:tcPr>
          <w:p w:rsidP="003176D2" w:rsidR="003176D2" w:rsidRDefault="003176D2" w:rsidRPr="003176D2">
            <w:pPr>
              <w:widowControl/>
              <w:ind w:firstLine="0"/>
              <w:jc w:val="center"/>
              <w:rPr>
                <w:sz w:val="20"/>
                <w:szCs w:val="20"/>
                <w:lang w:eastAsia="en-US"/>
              </w:rPr>
            </w:pPr>
            <w:r w:rsidRPr="003176D2">
              <w:rPr>
                <w:sz w:val="20"/>
                <w:szCs w:val="20"/>
                <w:lang w:eastAsia="en-US"/>
              </w:rPr>
              <w:t>Физическое лицо, общая долевая собственность, 1/2, физическое лицо, общая долевая собственность, 1/2</w:t>
            </w:r>
          </w:p>
        </w:tc>
      </w:tr>
      <w:tr w:rsidR="003176D2" w:rsidRPr="003176D2" w:rsidTr="001F2171">
        <w:trPr>
          <w:trHeight w:val="140"/>
        </w:trPr>
        <w:tc>
          <w:tcPr>
            <w:tcW w:type="dxa" w:w="2337"/>
            <w:vMerge/>
            <w:vAlign w:val="center"/>
          </w:tcPr>
          <w:p w:rsidP="003176D2" w:rsidR="003176D2" w:rsidRDefault="003176D2" w:rsidRPr="003176D2">
            <w:pPr>
              <w:widowControl/>
              <w:ind w:firstLine="0"/>
              <w:jc w:val="center"/>
              <w:rPr>
                <w:sz w:val="20"/>
                <w:szCs w:val="20"/>
                <w:lang w:eastAsia="en-US"/>
              </w:rPr>
            </w:pPr>
          </w:p>
        </w:tc>
        <w:tc>
          <w:tcPr>
            <w:tcW w:type="dxa" w:w="1516"/>
            <w:vMerge/>
            <w:vAlign w:val="center"/>
          </w:tcPr>
          <w:p w:rsidP="003176D2" w:rsidR="003176D2" w:rsidRDefault="003176D2" w:rsidRPr="003176D2">
            <w:pPr>
              <w:widowControl/>
              <w:ind w:firstLine="0"/>
              <w:jc w:val="center"/>
              <w:rPr>
                <w:sz w:val="20"/>
                <w:szCs w:val="20"/>
                <w:lang w:eastAsia="en-US"/>
              </w:rPr>
            </w:pPr>
          </w:p>
        </w:tc>
        <w:tc>
          <w:tcPr>
            <w:tcW w:type="dxa" w:w="3150"/>
            <w:vAlign w:val="center"/>
          </w:tcPr>
          <w:p w:rsidP="003176D2" w:rsidR="003176D2" w:rsidRDefault="003176D2" w:rsidRPr="003176D2">
            <w:pPr>
              <w:widowControl/>
              <w:ind w:firstLine="0"/>
              <w:jc w:val="center"/>
              <w:rPr>
                <w:sz w:val="20"/>
                <w:szCs w:val="20"/>
                <w:lang w:eastAsia="en-US"/>
              </w:rPr>
            </w:pPr>
            <w:r w:rsidRPr="003176D2">
              <w:rPr>
                <w:sz w:val="20"/>
                <w:szCs w:val="20"/>
                <w:lang w:eastAsia="en-US"/>
              </w:rPr>
              <w:t>63:31:0000000:5452</w:t>
            </w:r>
          </w:p>
        </w:tc>
        <w:tc>
          <w:tcPr>
            <w:tcW w:type="dxa" w:w="3210"/>
            <w:vAlign w:val="center"/>
          </w:tcPr>
          <w:p w:rsidP="003176D2" w:rsidR="003176D2" w:rsidRDefault="003176D2" w:rsidRPr="003176D2">
            <w:pPr>
              <w:widowControl/>
              <w:ind w:firstLine="0"/>
              <w:jc w:val="center"/>
              <w:rPr>
                <w:sz w:val="20"/>
                <w:szCs w:val="20"/>
                <w:lang w:eastAsia="en-US"/>
              </w:rPr>
            </w:pPr>
            <w:r w:rsidRPr="003176D2">
              <w:rPr>
                <w:sz w:val="20"/>
                <w:szCs w:val="20"/>
                <w:lang w:eastAsia="en-US"/>
              </w:rPr>
              <w:t>Физическое лицо, собственность</w:t>
            </w:r>
          </w:p>
        </w:tc>
      </w:tr>
      <w:tr w:rsidR="003176D2" w:rsidRPr="003176D2" w:rsidTr="001F2171">
        <w:trPr>
          <w:trHeight w:val="159"/>
        </w:trPr>
        <w:tc>
          <w:tcPr>
            <w:tcW w:type="dxa" w:w="2337"/>
            <w:vMerge w:val="restart"/>
            <w:vAlign w:val="center"/>
          </w:tcPr>
          <w:p w:rsidP="003176D2" w:rsidR="003176D2" w:rsidRDefault="003176D2" w:rsidRPr="003176D2">
            <w:pPr>
              <w:widowControl/>
              <w:ind w:firstLine="0"/>
              <w:jc w:val="center"/>
              <w:rPr>
                <w:sz w:val="20"/>
                <w:szCs w:val="20"/>
                <w:lang w:eastAsia="en-US"/>
              </w:rPr>
            </w:pPr>
            <w:r w:rsidRPr="003176D2">
              <w:rPr>
                <w:sz w:val="20"/>
                <w:szCs w:val="20"/>
                <w:lang w:eastAsia="en-US"/>
              </w:rPr>
              <w:t>63:31:1703002:ЗУ2</w:t>
            </w:r>
          </w:p>
        </w:tc>
        <w:tc>
          <w:tcPr>
            <w:tcW w:type="dxa" w:w="1516"/>
            <w:vMerge w:val="restart"/>
            <w:vAlign w:val="center"/>
          </w:tcPr>
          <w:p w:rsidP="003176D2" w:rsidR="003176D2" w:rsidRDefault="003176D2" w:rsidRPr="003176D2">
            <w:pPr>
              <w:widowControl/>
              <w:ind w:firstLine="0"/>
              <w:jc w:val="center"/>
              <w:rPr>
                <w:sz w:val="20"/>
                <w:szCs w:val="20"/>
                <w:lang w:eastAsia="en-US"/>
              </w:rPr>
            </w:pPr>
            <w:r w:rsidRPr="003176D2">
              <w:rPr>
                <w:sz w:val="20"/>
                <w:szCs w:val="20"/>
                <w:lang w:eastAsia="en-US"/>
              </w:rPr>
              <w:t>19994</w:t>
            </w:r>
          </w:p>
        </w:tc>
        <w:tc>
          <w:tcPr>
            <w:tcW w:type="dxa" w:w="3150"/>
            <w:vAlign w:val="center"/>
          </w:tcPr>
          <w:p w:rsidP="003176D2" w:rsidR="003176D2" w:rsidRDefault="003176D2" w:rsidRPr="003176D2">
            <w:pPr>
              <w:widowControl/>
              <w:ind w:firstLine="0"/>
              <w:jc w:val="center"/>
              <w:rPr>
                <w:sz w:val="20"/>
                <w:szCs w:val="20"/>
                <w:lang w:eastAsia="en-US"/>
              </w:rPr>
            </w:pPr>
            <w:r w:rsidRPr="003176D2">
              <w:rPr>
                <w:sz w:val="20"/>
                <w:szCs w:val="20"/>
                <w:lang w:eastAsia="en-US"/>
              </w:rPr>
              <w:t>63:31:1703002:9593</w:t>
            </w:r>
          </w:p>
        </w:tc>
        <w:tc>
          <w:tcPr>
            <w:tcW w:type="dxa" w:w="3210"/>
            <w:vAlign w:val="center"/>
          </w:tcPr>
          <w:p w:rsidP="003176D2" w:rsidR="003176D2" w:rsidRDefault="003176D2" w:rsidRPr="003176D2">
            <w:pPr>
              <w:widowControl/>
              <w:ind w:firstLine="0"/>
              <w:jc w:val="center"/>
              <w:rPr>
                <w:sz w:val="20"/>
                <w:szCs w:val="20"/>
                <w:lang w:eastAsia="zh-CN"/>
              </w:rPr>
            </w:pPr>
            <w:r w:rsidRPr="003176D2">
              <w:rPr>
                <w:sz w:val="20"/>
                <w:szCs w:val="20"/>
                <w:lang w:eastAsia="en-US"/>
              </w:rPr>
              <w:t>Физическое лицо, общая долевая собственность, 1/2, физическое лицо, общая долевая собственность, 1/2</w:t>
            </w:r>
          </w:p>
        </w:tc>
      </w:tr>
      <w:tr w:rsidR="003176D2" w:rsidRPr="003176D2" w:rsidTr="001F2171">
        <w:trPr>
          <w:trHeight w:val="80"/>
        </w:trPr>
        <w:tc>
          <w:tcPr>
            <w:tcW w:type="dxa" w:w="2337"/>
            <w:vMerge/>
            <w:vAlign w:val="center"/>
          </w:tcPr>
          <w:p w:rsidP="003176D2" w:rsidR="003176D2" w:rsidRDefault="003176D2" w:rsidRPr="003176D2">
            <w:pPr>
              <w:widowControl/>
              <w:ind w:firstLine="0"/>
              <w:jc w:val="center"/>
              <w:rPr>
                <w:sz w:val="20"/>
                <w:szCs w:val="20"/>
                <w:lang w:eastAsia="en-US"/>
              </w:rPr>
            </w:pPr>
          </w:p>
        </w:tc>
        <w:tc>
          <w:tcPr>
            <w:tcW w:type="dxa" w:w="1516"/>
            <w:vMerge/>
            <w:vAlign w:val="center"/>
          </w:tcPr>
          <w:p w:rsidP="003176D2" w:rsidR="003176D2" w:rsidRDefault="003176D2" w:rsidRPr="003176D2">
            <w:pPr>
              <w:widowControl/>
              <w:ind w:firstLine="0"/>
              <w:jc w:val="center"/>
              <w:rPr>
                <w:sz w:val="20"/>
                <w:szCs w:val="20"/>
                <w:lang w:eastAsia="en-US"/>
              </w:rPr>
            </w:pPr>
          </w:p>
        </w:tc>
        <w:tc>
          <w:tcPr>
            <w:tcW w:type="dxa" w:w="3150"/>
            <w:vAlign w:val="center"/>
          </w:tcPr>
          <w:p w:rsidP="003176D2" w:rsidR="003176D2" w:rsidRDefault="003176D2" w:rsidRPr="003176D2">
            <w:pPr>
              <w:widowControl/>
              <w:ind w:firstLine="0"/>
              <w:jc w:val="center"/>
              <w:rPr>
                <w:sz w:val="20"/>
                <w:szCs w:val="20"/>
                <w:lang w:eastAsia="en-US"/>
              </w:rPr>
            </w:pPr>
            <w:r w:rsidRPr="003176D2">
              <w:rPr>
                <w:sz w:val="20"/>
                <w:szCs w:val="20"/>
                <w:lang w:eastAsia="en-US"/>
              </w:rPr>
              <w:t>63:31:0000000:5452</w:t>
            </w:r>
          </w:p>
        </w:tc>
        <w:tc>
          <w:tcPr>
            <w:tcW w:type="dxa" w:w="3210"/>
            <w:vAlign w:val="center"/>
          </w:tcPr>
          <w:p w:rsidP="003176D2" w:rsidR="003176D2" w:rsidRDefault="003176D2" w:rsidRPr="003176D2">
            <w:pPr>
              <w:widowControl/>
              <w:ind w:firstLine="0"/>
              <w:jc w:val="center"/>
              <w:rPr>
                <w:sz w:val="20"/>
                <w:szCs w:val="20"/>
                <w:lang w:eastAsia="zh-CN"/>
              </w:rPr>
            </w:pPr>
            <w:r w:rsidRPr="003176D2">
              <w:rPr>
                <w:sz w:val="20"/>
                <w:szCs w:val="20"/>
                <w:lang w:eastAsia="en-US"/>
              </w:rPr>
              <w:t>Физическое лицо, собственность</w:t>
            </w:r>
          </w:p>
        </w:tc>
      </w:tr>
      <w:tr w:rsidR="003176D2" w:rsidRPr="003176D2" w:rsidTr="001F2171">
        <w:trPr>
          <w:trHeight w:val="144"/>
        </w:trPr>
        <w:tc>
          <w:tcPr>
            <w:tcW w:type="dxa" w:w="2337"/>
            <w:vMerge w:val="restart"/>
            <w:vAlign w:val="center"/>
          </w:tcPr>
          <w:p w:rsidP="003176D2" w:rsidR="003176D2" w:rsidRDefault="003176D2" w:rsidRPr="003176D2">
            <w:pPr>
              <w:widowControl/>
              <w:ind w:firstLine="0"/>
              <w:jc w:val="center"/>
              <w:rPr>
                <w:sz w:val="20"/>
                <w:szCs w:val="20"/>
                <w:lang w:eastAsia="en-US"/>
              </w:rPr>
            </w:pPr>
            <w:r w:rsidRPr="003176D2">
              <w:rPr>
                <w:sz w:val="20"/>
                <w:szCs w:val="20"/>
                <w:lang w:eastAsia="en-US"/>
              </w:rPr>
              <w:t>63:31:1703002:ЗУ3</w:t>
            </w:r>
          </w:p>
        </w:tc>
        <w:tc>
          <w:tcPr>
            <w:tcW w:type="dxa" w:w="1516"/>
            <w:vMerge w:val="restart"/>
            <w:vAlign w:val="center"/>
          </w:tcPr>
          <w:p w:rsidP="003176D2" w:rsidR="003176D2" w:rsidRDefault="003176D2" w:rsidRPr="003176D2">
            <w:pPr>
              <w:widowControl/>
              <w:ind w:firstLine="0"/>
              <w:jc w:val="center"/>
              <w:rPr>
                <w:sz w:val="20"/>
                <w:szCs w:val="20"/>
                <w:lang w:eastAsia="en-US"/>
              </w:rPr>
            </w:pPr>
            <w:r w:rsidRPr="003176D2">
              <w:rPr>
                <w:sz w:val="20"/>
                <w:szCs w:val="20"/>
                <w:lang w:eastAsia="en-US"/>
              </w:rPr>
              <w:t>19994</w:t>
            </w:r>
          </w:p>
        </w:tc>
        <w:tc>
          <w:tcPr>
            <w:tcW w:type="dxa" w:w="3150"/>
            <w:vAlign w:val="center"/>
          </w:tcPr>
          <w:p w:rsidP="003176D2" w:rsidR="003176D2" w:rsidRDefault="003176D2" w:rsidRPr="003176D2">
            <w:pPr>
              <w:widowControl/>
              <w:ind w:firstLine="0"/>
              <w:jc w:val="center"/>
              <w:rPr>
                <w:sz w:val="20"/>
                <w:szCs w:val="20"/>
                <w:lang w:eastAsia="en-US"/>
              </w:rPr>
            </w:pPr>
            <w:r w:rsidRPr="003176D2">
              <w:rPr>
                <w:sz w:val="20"/>
                <w:szCs w:val="20"/>
                <w:lang w:eastAsia="en-US"/>
              </w:rPr>
              <w:t>63:31:1703002:9593</w:t>
            </w:r>
          </w:p>
        </w:tc>
        <w:tc>
          <w:tcPr>
            <w:tcW w:type="dxa" w:w="3210"/>
            <w:vAlign w:val="center"/>
          </w:tcPr>
          <w:p w:rsidP="003176D2" w:rsidR="003176D2" w:rsidRDefault="003176D2" w:rsidRPr="003176D2">
            <w:pPr>
              <w:widowControl/>
              <w:ind w:firstLine="0"/>
              <w:jc w:val="center"/>
              <w:rPr>
                <w:sz w:val="20"/>
                <w:szCs w:val="20"/>
                <w:lang w:eastAsia="zh-CN"/>
              </w:rPr>
            </w:pPr>
            <w:r w:rsidRPr="003176D2">
              <w:rPr>
                <w:sz w:val="20"/>
                <w:szCs w:val="20"/>
                <w:lang w:eastAsia="en-US"/>
              </w:rPr>
              <w:t>Физическое лицо, общая долевая собственность, 1/2, физическое лицо, общая долевая собственность, 1/2</w:t>
            </w:r>
          </w:p>
        </w:tc>
      </w:tr>
      <w:tr w:rsidR="003176D2" w:rsidRPr="003176D2" w:rsidTr="001F2171">
        <w:trPr>
          <w:trHeight w:val="95"/>
        </w:trPr>
        <w:tc>
          <w:tcPr>
            <w:tcW w:type="dxa" w:w="2337"/>
            <w:vMerge/>
            <w:vAlign w:val="center"/>
          </w:tcPr>
          <w:p w:rsidP="003176D2" w:rsidR="003176D2" w:rsidRDefault="003176D2" w:rsidRPr="003176D2">
            <w:pPr>
              <w:widowControl/>
              <w:ind w:firstLine="0"/>
              <w:jc w:val="center"/>
              <w:rPr>
                <w:sz w:val="20"/>
                <w:szCs w:val="20"/>
                <w:lang w:eastAsia="en-US"/>
              </w:rPr>
            </w:pPr>
          </w:p>
        </w:tc>
        <w:tc>
          <w:tcPr>
            <w:tcW w:type="dxa" w:w="1516"/>
            <w:vMerge/>
            <w:vAlign w:val="center"/>
          </w:tcPr>
          <w:p w:rsidP="003176D2" w:rsidR="003176D2" w:rsidRDefault="003176D2" w:rsidRPr="003176D2">
            <w:pPr>
              <w:widowControl/>
              <w:ind w:firstLine="0"/>
              <w:jc w:val="center"/>
              <w:rPr>
                <w:sz w:val="20"/>
                <w:szCs w:val="20"/>
                <w:lang w:eastAsia="en-US"/>
              </w:rPr>
            </w:pPr>
          </w:p>
        </w:tc>
        <w:tc>
          <w:tcPr>
            <w:tcW w:type="dxa" w:w="3150"/>
            <w:vAlign w:val="center"/>
          </w:tcPr>
          <w:p w:rsidP="003176D2" w:rsidR="003176D2" w:rsidRDefault="003176D2" w:rsidRPr="003176D2">
            <w:pPr>
              <w:widowControl/>
              <w:ind w:firstLine="0"/>
              <w:jc w:val="center"/>
              <w:rPr>
                <w:sz w:val="20"/>
                <w:szCs w:val="20"/>
                <w:lang w:eastAsia="en-US"/>
              </w:rPr>
            </w:pPr>
            <w:r w:rsidRPr="003176D2">
              <w:rPr>
                <w:sz w:val="20"/>
                <w:szCs w:val="20"/>
                <w:lang w:eastAsia="en-US"/>
              </w:rPr>
              <w:t>63:31:0000000:5452</w:t>
            </w:r>
          </w:p>
        </w:tc>
        <w:tc>
          <w:tcPr>
            <w:tcW w:type="dxa" w:w="3210"/>
            <w:vAlign w:val="center"/>
          </w:tcPr>
          <w:p w:rsidP="003176D2" w:rsidR="003176D2" w:rsidRDefault="003176D2" w:rsidRPr="003176D2">
            <w:pPr>
              <w:widowControl/>
              <w:ind w:firstLine="0"/>
              <w:jc w:val="center"/>
              <w:rPr>
                <w:sz w:val="20"/>
                <w:szCs w:val="20"/>
                <w:lang w:eastAsia="zh-CN"/>
              </w:rPr>
            </w:pPr>
            <w:r w:rsidRPr="003176D2">
              <w:rPr>
                <w:sz w:val="20"/>
                <w:szCs w:val="20"/>
                <w:lang w:eastAsia="en-US"/>
              </w:rPr>
              <w:t>Физическое лицо, собственность</w:t>
            </w:r>
          </w:p>
        </w:tc>
      </w:tr>
      <w:tr w:rsidR="003176D2" w:rsidRPr="003176D2" w:rsidTr="001F2171">
        <w:trPr>
          <w:trHeight w:val="140"/>
        </w:trPr>
        <w:tc>
          <w:tcPr>
            <w:tcW w:type="dxa" w:w="2337"/>
            <w:vMerge w:val="restart"/>
            <w:vAlign w:val="center"/>
          </w:tcPr>
          <w:p w:rsidP="003176D2" w:rsidR="003176D2" w:rsidRDefault="003176D2" w:rsidRPr="003176D2">
            <w:pPr>
              <w:widowControl/>
              <w:ind w:firstLine="0"/>
              <w:jc w:val="center"/>
              <w:rPr>
                <w:sz w:val="20"/>
                <w:szCs w:val="20"/>
                <w:lang w:eastAsia="zh-CN"/>
              </w:rPr>
            </w:pPr>
            <w:r w:rsidRPr="003176D2">
              <w:rPr>
                <w:sz w:val="20"/>
                <w:szCs w:val="20"/>
                <w:lang w:eastAsia="zh-CN"/>
              </w:rPr>
              <w:t>63:31:1703002:ЗУ4</w:t>
            </w:r>
          </w:p>
        </w:tc>
        <w:tc>
          <w:tcPr>
            <w:tcW w:type="dxa" w:w="1516"/>
            <w:vMerge w:val="restart"/>
            <w:vAlign w:val="center"/>
          </w:tcPr>
          <w:p w:rsidP="003176D2" w:rsidR="003176D2" w:rsidRDefault="003176D2" w:rsidRPr="003176D2">
            <w:pPr>
              <w:widowControl/>
              <w:ind w:firstLine="0"/>
              <w:jc w:val="center"/>
              <w:rPr>
                <w:sz w:val="20"/>
                <w:szCs w:val="20"/>
                <w:lang w:eastAsia="en-US"/>
              </w:rPr>
            </w:pPr>
            <w:r w:rsidRPr="003176D2">
              <w:rPr>
                <w:sz w:val="20"/>
                <w:szCs w:val="20"/>
                <w:lang w:eastAsia="en-US"/>
              </w:rPr>
              <w:t>19995</w:t>
            </w:r>
          </w:p>
        </w:tc>
        <w:tc>
          <w:tcPr>
            <w:tcW w:type="dxa" w:w="3150"/>
            <w:vAlign w:val="center"/>
          </w:tcPr>
          <w:p w:rsidP="003176D2" w:rsidR="003176D2" w:rsidRDefault="003176D2" w:rsidRPr="003176D2">
            <w:pPr>
              <w:widowControl/>
              <w:ind w:firstLine="0"/>
              <w:jc w:val="center"/>
              <w:rPr>
                <w:sz w:val="20"/>
                <w:szCs w:val="20"/>
                <w:lang w:eastAsia="en-US"/>
              </w:rPr>
            </w:pPr>
            <w:r w:rsidRPr="003176D2">
              <w:rPr>
                <w:sz w:val="20"/>
                <w:szCs w:val="20"/>
                <w:lang w:eastAsia="en-US"/>
              </w:rPr>
              <w:t>63:31:1703002:9593</w:t>
            </w:r>
          </w:p>
        </w:tc>
        <w:tc>
          <w:tcPr>
            <w:tcW w:type="dxa" w:w="3210"/>
            <w:vAlign w:val="center"/>
          </w:tcPr>
          <w:p w:rsidP="003176D2" w:rsidR="003176D2" w:rsidRDefault="003176D2" w:rsidRPr="003176D2">
            <w:pPr>
              <w:widowControl/>
              <w:ind w:firstLine="0"/>
              <w:jc w:val="center"/>
              <w:rPr>
                <w:sz w:val="20"/>
                <w:szCs w:val="20"/>
                <w:lang w:eastAsia="zh-CN"/>
              </w:rPr>
            </w:pPr>
            <w:r w:rsidRPr="003176D2">
              <w:rPr>
                <w:sz w:val="20"/>
                <w:szCs w:val="20"/>
                <w:lang w:eastAsia="en-US"/>
              </w:rPr>
              <w:t>Физическое лицо, общая долевая собственность, 1/2, физическое лицо, общая долевая собственность, 1/2</w:t>
            </w:r>
          </w:p>
        </w:tc>
      </w:tr>
      <w:tr w:rsidR="003176D2" w:rsidRPr="003176D2" w:rsidTr="001F2171">
        <w:trPr>
          <w:trHeight w:val="99"/>
        </w:trPr>
        <w:tc>
          <w:tcPr>
            <w:tcW w:type="dxa" w:w="2337"/>
            <w:vMerge/>
            <w:vAlign w:val="center"/>
          </w:tcPr>
          <w:p w:rsidP="003176D2" w:rsidR="003176D2" w:rsidRDefault="003176D2" w:rsidRPr="003176D2">
            <w:pPr>
              <w:widowControl/>
              <w:ind w:firstLine="0"/>
              <w:jc w:val="center"/>
              <w:rPr>
                <w:sz w:val="20"/>
                <w:szCs w:val="20"/>
                <w:lang w:eastAsia="zh-CN"/>
              </w:rPr>
            </w:pPr>
          </w:p>
        </w:tc>
        <w:tc>
          <w:tcPr>
            <w:tcW w:type="dxa" w:w="1516"/>
            <w:vMerge/>
            <w:vAlign w:val="center"/>
          </w:tcPr>
          <w:p w:rsidP="003176D2" w:rsidR="003176D2" w:rsidRDefault="003176D2" w:rsidRPr="003176D2">
            <w:pPr>
              <w:widowControl/>
              <w:ind w:firstLine="0"/>
              <w:jc w:val="center"/>
              <w:rPr>
                <w:sz w:val="20"/>
                <w:szCs w:val="20"/>
                <w:lang w:eastAsia="en-US"/>
              </w:rPr>
            </w:pPr>
          </w:p>
        </w:tc>
        <w:tc>
          <w:tcPr>
            <w:tcW w:type="dxa" w:w="3150"/>
            <w:vAlign w:val="center"/>
          </w:tcPr>
          <w:p w:rsidP="003176D2" w:rsidR="003176D2" w:rsidRDefault="003176D2" w:rsidRPr="003176D2">
            <w:pPr>
              <w:widowControl/>
              <w:ind w:firstLine="0"/>
              <w:jc w:val="center"/>
              <w:rPr>
                <w:sz w:val="20"/>
                <w:szCs w:val="20"/>
                <w:lang w:eastAsia="en-US"/>
              </w:rPr>
            </w:pPr>
            <w:r w:rsidRPr="003176D2">
              <w:rPr>
                <w:sz w:val="20"/>
                <w:szCs w:val="20"/>
                <w:lang w:eastAsia="en-US"/>
              </w:rPr>
              <w:t>63:31:0000000:5452</w:t>
            </w:r>
          </w:p>
        </w:tc>
        <w:tc>
          <w:tcPr>
            <w:tcW w:type="dxa" w:w="3210"/>
            <w:vAlign w:val="center"/>
          </w:tcPr>
          <w:p w:rsidP="003176D2" w:rsidR="003176D2" w:rsidRDefault="003176D2" w:rsidRPr="003176D2">
            <w:pPr>
              <w:widowControl/>
              <w:ind w:firstLine="0"/>
              <w:jc w:val="center"/>
              <w:rPr>
                <w:sz w:val="20"/>
                <w:szCs w:val="20"/>
                <w:lang w:eastAsia="zh-CN"/>
              </w:rPr>
            </w:pPr>
            <w:r w:rsidRPr="003176D2">
              <w:rPr>
                <w:sz w:val="20"/>
                <w:szCs w:val="20"/>
                <w:lang w:eastAsia="en-US"/>
              </w:rPr>
              <w:t>Физическое лицо, собственность</w:t>
            </w:r>
          </w:p>
        </w:tc>
      </w:tr>
      <w:tr w:rsidR="003176D2" w:rsidRPr="003176D2" w:rsidTr="001F2171">
        <w:trPr>
          <w:trHeight w:val="155"/>
        </w:trPr>
        <w:tc>
          <w:tcPr>
            <w:tcW w:type="dxa" w:w="2337"/>
            <w:vMerge w:val="restart"/>
            <w:vAlign w:val="center"/>
          </w:tcPr>
          <w:p w:rsidP="003176D2" w:rsidR="003176D2" w:rsidRDefault="003176D2" w:rsidRPr="003176D2">
            <w:pPr>
              <w:widowControl/>
              <w:ind w:firstLine="0"/>
              <w:jc w:val="center"/>
              <w:rPr>
                <w:sz w:val="20"/>
                <w:szCs w:val="20"/>
                <w:lang w:eastAsia="zh-CN"/>
              </w:rPr>
            </w:pPr>
            <w:r w:rsidRPr="003176D2">
              <w:rPr>
                <w:sz w:val="20"/>
                <w:szCs w:val="20"/>
                <w:lang w:eastAsia="zh-CN"/>
              </w:rPr>
              <w:t>63:31:1703002:ЗУ5</w:t>
            </w:r>
          </w:p>
        </w:tc>
        <w:tc>
          <w:tcPr>
            <w:tcW w:type="dxa" w:w="1516"/>
            <w:vMerge w:val="restart"/>
            <w:vAlign w:val="center"/>
          </w:tcPr>
          <w:p w:rsidP="003176D2" w:rsidR="003176D2" w:rsidRDefault="003176D2" w:rsidRPr="003176D2">
            <w:pPr>
              <w:widowControl/>
              <w:ind w:firstLine="0"/>
              <w:jc w:val="center"/>
              <w:rPr>
                <w:sz w:val="20"/>
                <w:szCs w:val="20"/>
                <w:lang w:eastAsia="en-US"/>
              </w:rPr>
            </w:pPr>
            <w:r w:rsidRPr="003176D2">
              <w:rPr>
                <w:sz w:val="20"/>
                <w:szCs w:val="20"/>
                <w:lang w:eastAsia="en-US"/>
              </w:rPr>
              <w:t>19994</w:t>
            </w:r>
          </w:p>
        </w:tc>
        <w:tc>
          <w:tcPr>
            <w:tcW w:type="dxa" w:w="3150"/>
            <w:vAlign w:val="center"/>
          </w:tcPr>
          <w:p w:rsidP="003176D2" w:rsidR="003176D2" w:rsidRDefault="003176D2" w:rsidRPr="003176D2">
            <w:pPr>
              <w:widowControl/>
              <w:ind w:firstLine="0"/>
              <w:jc w:val="center"/>
              <w:rPr>
                <w:sz w:val="20"/>
                <w:szCs w:val="20"/>
                <w:lang w:eastAsia="en-US"/>
              </w:rPr>
            </w:pPr>
            <w:r w:rsidRPr="003176D2">
              <w:rPr>
                <w:sz w:val="20"/>
                <w:szCs w:val="20"/>
                <w:lang w:eastAsia="en-US"/>
              </w:rPr>
              <w:t>63:31:1703002:9593</w:t>
            </w:r>
          </w:p>
        </w:tc>
        <w:tc>
          <w:tcPr>
            <w:tcW w:type="dxa" w:w="3210"/>
            <w:vAlign w:val="center"/>
          </w:tcPr>
          <w:p w:rsidP="003176D2" w:rsidR="003176D2" w:rsidRDefault="003176D2" w:rsidRPr="003176D2">
            <w:pPr>
              <w:widowControl/>
              <w:ind w:firstLine="0"/>
              <w:jc w:val="center"/>
              <w:rPr>
                <w:sz w:val="20"/>
                <w:szCs w:val="20"/>
                <w:lang w:eastAsia="zh-CN"/>
              </w:rPr>
            </w:pPr>
            <w:r w:rsidRPr="003176D2">
              <w:rPr>
                <w:sz w:val="20"/>
                <w:szCs w:val="20"/>
                <w:lang w:eastAsia="en-US"/>
              </w:rPr>
              <w:t>Физическое лицо, общая долевая собственность, 1/2, физическое лицо, общая долевая собственность, 1/2</w:t>
            </w:r>
          </w:p>
        </w:tc>
      </w:tr>
      <w:tr w:rsidR="003176D2" w:rsidRPr="003176D2" w:rsidTr="001F2171">
        <w:trPr>
          <w:trHeight w:val="84"/>
        </w:trPr>
        <w:tc>
          <w:tcPr>
            <w:tcW w:type="dxa" w:w="2337"/>
            <w:vMerge/>
            <w:vAlign w:val="center"/>
          </w:tcPr>
          <w:p w:rsidP="003176D2" w:rsidR="003176D2" w:rsidRDefault="003176D2" w:rsidRPr="003176D2">
            <w:pPr>
              <w:widowControl/>
              <w:ind w:firstLine="0"/>
              <w:jc w:val="center"/>
              <w:rPr>
                <w:sz w:val="20"/>
                <w:szCs w:val="20"/>
                <w:lang w:eastAsia="zh-CN"/>
              </w:rPr>
            </w:pPr>
          </w:p>
        </w:tc>
        <w:tc>
          <w:tcPr>
            <w:tcW w:type="dxa" w:w="1516"/>
            <w:vMerge/>
            <w:vAlign w:val="center"/>
          </w:tcPr>
          <w:p w:rsidP="003176D2" w:rsidR="003176D2" w:rsidRDefault="003176D2" w:rsidRPr="003176D2">
            <w:pPr>
              <w:widowControl/>
              <w:ind w:firstLine="0"/>
              <w:jc w:val="center"/>
              <w:rPr>
                <w:sz w:val="20"/>
                <w:szCs w:val="20"/>
                <w:lang w:eastAsia="en-US"/>
              </w:rPr>
            </w:pPr>
          </w:p>
        </w:tc>
        <w:tc>
          <w:tcPr>
            <w:tcW w:type="dxa" w:w="3150"/>
            <w:vAlign w:val="center"/>
          </w:tcPr>
          <w:p w:rsidP="003176D2" w:rsidR="003176D2" w:rsidRDefault="003176D2" w:rsidRPr="003176D2">
            <w:pPr>
              <w:widowControl/>
              <w:ind w:firstLine="0"/>
              <w:jc w:val="center"/>
              <w:rPr>
                <w:sz w:val="20"/>
                <w:szCs w:val="20"/>
                <w:lang w:eastAsia="en-US"/>
              </w:rPr>
            </w:pPr>
            <w:r w:rsidRPr="003176D2">
              <w:rPr>
                <w:sz w:val="20"/>
                <w:szCs w:val="20"/>
                <w:lang w:eastAsia="en-US"/>
              </w:rPr>
              <w:t>63:31:0000000:5452</w:t>
            </w:r>
          </w:p>
        </w:tc>
        <w:tc>
          <w:tcPr>
            <w:tcW w:type="dxa" w:w="3210"/>
            <w:vAlign w:val="center"/>
          </w:tcPr>
          <w:p w:rsidP="003176D2" w:rsidR="003176D2" w:rsidRDefault="003176D2" w:rsidRPr="003176D2">
            <w:pPr>
              <w:widowControl/>
              <w:ind w:firstLine="0"/>
              <w:jc w:val="center"/>
              <w:rPr>
                <w:sz w:val="20"/>
                <w:szCs w:val="20"/>
                <w:lang w:eastAsia="zh-CN"/>
              </w:rPr>
            </w:pPr>
            <w:r w:rsidRPr="003176D2">
              <w:rPr>
                <w:sz w:val="20"/>
                <w:szCs w:val="20"/>
                <w:lang w:eastAsia="en-US"/>
              </w:rPr>
              <w:t>Физическое лицо, собственность</w:t>
            </w:r>
          </w:p>
        </w:tc>
      </w:tr>
      <w:tr w:rsidR="003176D2" w:rsidRPr="003176D2" w:rsidTr="001F2171">
        <w:trPr>
          <w:trHeight w:val="155"/>
        </w:trPr>
        <w:tc>
          <w:tcPr>
            <w:tcW w:type="dxa" w:w="2337"/>
            <w:vMerge w:val="restart"/>
            <w:vAlign w:val="center"/>
          </w:tcPr>
          <w:p w:rsidP="003176D2" w:rsidR="003176D2" w:rsidRDefault="003176D2" w:rsidRPr="003176D2">
            <w:pPr>
              <w:widowControl/>
              <w:ind w:firstLine="0"/>
              <w:jc w:val="center"/>
              <w:rPr>
                <w:sz w:val="20"/>
                <w:szCs w:val="20"/>
                <w:lang w:eastAsia="zh-CN"/>
              </w:rPr>
            </w:pPr>
            <w:r w:rsidRPr="003176D2">
              <w:rPr>
                <w:sz w:val="20"/>
                <w:szCs w:val="20"/>
                <w:lang w:eastAsia="zh-CN"/>
              </w:rPr>
              <w:t>63:31:1701005:ЗУ6</w:t>
            </w:r>
          </w:p>
        </w:tc>
        <w:tc>
          <w:tcPr>
            <w:tcW w:type="dxa" w:w="1516"/>
            <w:vMerge w:val="restart"/>
            <w:vAlign w:val="center"/>
          </w:tcPr>
          <w:p w:rsidP="003176D2" w:rsidR="003176D2" w:rsidRDefault="003176D2" w:rsidRPr="003176D2">
            <w:pPr>
              <w:widowControl/>
              <w:ind w:firstLine="0"/>
              <w:jc w:val="center"/>
              <w:rPr>
                <w:sz w:val="20"/>
                <w:szCs w:val="20"/>
                <w:lang w:eastAsia="en-US"/>
              </w:rPr>
            </w:pPr>
            <w:r w:rsidRPr="003176D2">
              <w:rPr>
                <w:sz w:val="20"/>
                <w:szCs w:val="20"/>
                <w:lang w:eastAsia="en-US"/>
              </w:rPr>
              <w:t>19993</w:t>
            </w:r>
          </w:p>
        </w:tc>
        <w:tc>
          <w:tcPr>
            <w:tcW w:type="dxa" w:w="3150"/>
            <w:vAlign w:val="center"/>
          </w:tcPr>
          <w:p w:rsidP="003176D2" w:rsidR="003176D2" w:rsidRDefault="003176D2" w:rsidRPr="003176D2">
            <w:pPr>
              <w:widowControl/>
              <w:ind w:firstLine="0"/>
              <w:jc w:val="center"/>
              <w:rPr>
                <w:sz w:val="20"/>
                <w:szCs w:val="20"/>
                <w:lang w:eastAsia="en-US"/>
              </w:rPr>
            </w:pPr>
            <w:r w:rsidRPr="003176D2">
              <w:rPr>
                <w:sz w:val="20"/>
                <w:szCs w:val="20"/>
                <w:lang w:eastAsia="en-US"/>
              </w:rPr>
              <w:t>63:31:1701005:9637</w:t>
            </w:r>
          </w:p>
        </w:tc>
        <w:tc>
          <w:tcPr>
            <w:tcW w:type="dxa" w:w="3210"/>
            <w:vAlign w:val="center"/>
          </w:tcPr>
          <w:p w:rsidP="003176D2" w:rsidR="003176D2" w:rsidRDefault="003176D2" w:rsidRPr="003176D2">
            <w:pPr>
              <w:widowControl/>
              <w:ind w:firstLine="0"/>
              <w:jc w:val="center"/>
              <w:rPr>
                <w:sz w:val="20"/>
                <w:szCs w:val="20"/>
                <w:lang w:eastAsia="zh-CN"/>
              </w:rPr>
            </w:pPr>
            <w:r w:rsidRPr="003176D2">
              <w:rPr>
                <w:sz w:val="20"/>
                <w:szCs w:val="20"/>
                <w:lang w:eastAsia="zh-CN"/>
              </w:rPr>
              <w:t>-</w:t>
            </w:r>
          </w:p>
        </w:tc>
      </w:tr>
      <w:tr w:rsidR="003176D2" w:rsidRPr="003176D2" w:rsidTr="001F2171">
        <w:trPr>
          <w:trHeight w:val="84"/>
        </w:trPr>
        <w:tc>
          <w:tcPr>
            <w:tcW w:type="dxa" w:w="2337"/>
            <w:vMerge/>
            <w:vAlign w:val="center"/>
          </w:tcPr>
          <w:p w:rsidP="003176D2" w:rsidR="003176D2" w:rsidRDefault="003176D2" w:rsidRPr="003176D2">
            <w:pPr>
              <w:widowControl/>
              <w:ind w:firstLine="0"/>
              <w:jc w:val="center"/>
              <w:rPr>
                <w:sz w:val="20"/>
                <w:szCs w:val="20"/>
                <w:lang w:eastAsia="zh-CN"/>
              </w:rPr>
            </w:pPr>
          </w:p>
        </w:tc>
        <w:tc>
          <w:tcPr>
            <w:tcW w:type="dxa" w:w="1516"/>
            <w:vMerge/>
            <w:vAlign w:val="center"/>
          </w:tcPr>
          <w:p w:rsidP="003176D2" w:rsidR="003176D2" w:rsidRDefault="003176D2" w:rsidRPr="003176D2">
            <w:pPr>
              <w:widowControl/>
              <w:ind w:firstLine="0"/>
              <w:jc w:val="center"/>
              <w:rPr>
                <w:sz w:val="20"/>
                <w:szCs w:val="20"/>
                <w:lang w:eastAsia="en-US"/>
              </w:rPr>
            </w:pPr>
          </w:p>
        </w:tc>
        <w:tc>
          <w:tcPr>
            <w:tcW w:type="dxa" w:w="3150"/>
            <w:vAlign w:val="center"/>
          </w:tcPr>
          <w:p w:rsidP="003176D2" w:rsidR="003176D2" w:rsidRDefault="003176D2" w:rsidRPr="003176D2">
            <w:pPr>
              <w:widowControl/>
              <w:ind w:firstLine="0"/>
              <w:jc w:val="center"/>
              <w:rPr>
                <w:sz w:val="20"/>
                <w:szCs w:val="20"/>
                <w:lang w:eastAsia="en-US"/>
              </w:rPr>
            </w:pPr>
            <w:r w:rsidRPr="003176D2">
              <w:rPr>
                <w:sz w:val="20"/>
                <w:szCs w:val="20"/>
                <w:lang w:eastAsia="en-US"/>
              </w:rPr>
              <w:t>63:31:0000000:4497</w:t>
            </w:r>
          </w:p>
        </w:tc>
        <w:tc>
          <w:tcPr>
            <w:tcW w:type="dxa" w:w="3210"/>
            <w:vAlign w:val="center"/>
          </w:tcPr>
          <w:p w:rsidP="003176D2" w:rsidR="003176D2" w:rsidRDefault="003176D2" w:rsidRPr="003176D2">
            <w:pPr>
              <w:widowControl/>
              <w:ind w:firstLine="0"/>
              <w:jc w:val="center"/>
              <w:rPr>
                <w:sz w:val="20"/>
                <w:szCs w:val="20"/>
                <w:lang w:eastAsia="zh-CN"/>
              </w:rPr>
            </w:pPr>
            <w:r w:rsidRPr="003176D2">
              <w:rPr>
                <w:sz w:val="20"/>
                <w:szCs w:val="20"/>
                <w:lang w:eastAsia="zh-CN"/>
              </w:rPr>
              <w:t>-</w:t>
            </w:r>
          </w:p>
        </w:tc>
      </w:tr>
      <w:tr w:rsidR="003176D2" w:rsidRPr="003176D2" w:rsidTr="001F2171">
        <w:tc>
          <w:tcPr>
            <w:tcW w:type="dxa" w:w="2337"/>
            <w:vAlign w:val="center"/>
          </w:tcPr>
          <w:p w:rsidP="003176D2" w:rsidR="003176D2" w:rsidRDefault="003176D2" w:rsidRPr="003176D2">
            <w:pPr>
              <w:widowControl/>
              <w:ind w:firstLine="0"/>
              <w:jc w:val="center"/>
              <w:rPr>
                <w:sz w:val="20"/>
                <w:szCs w:val="20"/>
                <w:lang w:eastAsia="zh-CN"/>
              </w:rPr>
            </w:pPr>
            <w:r w:rsidRPr="003176D2">
              <w:rPr>
                <w:sz w:val="20"/>
                <w:szCs w:val="20"/>
                <w:lang w:eastAsia="zh-CN"/>
              </w:rPr>
              <w:t>63:31:1704003:ЗУ7</w:t>
            </w:r>
          </w:p>
        </w:tc>
        <w:tc>
          <w:tcPr>
            <w:tcW w:type="dxa" w:w="1516"/>
            <w:vAlign w:val="center"/>
          </w:tcPr>
          <w:p w:rsidP="003176D2" w:rsidR="003176D2" w:rsidRDefault="003176D2" w:rsidRPr="003176D2">
            <w:pPr>
              <w:widowControl/>
              <w:ind w:firstLine="0"/>
              <w:jc w:val="center"/>
              <w:rPr>
                <w:sz w:val="20"/>
                <w:szCs w:val="20"/>
                <w:lang w:eastAsia="en-US"/>
              </w:rPr>
            </w:pPr>
            <w:r w:rsidRPr="003176D2">
              <w:rPr>
                <w:sz w:val="20"/>
                <w:szCs w:val="20"/>
                <w:lang w:eastAsia="en-US"/>
              </w:rPr>
              <w:t>19995</w:t>
            </w:r>
          </w:p>
        </w:tc>
        <w:tc>
          <w:tcPr>
            <w:tcW w:type="dxa" w:w="3150"/>
            <w:vAlign w:val="center"/>
          </w:tcPr>
          <w:p w:rsidP="003176D2" w:rsidR="003176D2" w:rsidRDefault="003176D2" w:rsidRPr="003176D2">
            <w:pPr>
              <w:widowControl/>
              <w:ind w:firstLine="0"/>
              <w:jc w:val="center"/>
              <w:rPr>
                <w:sz w:val="20"/>
                <w:szCs w:val="20"/>
                <w:lang w:eastAsia="en-US"/>
              </w:rPr>
            </w:pPr>
            <w:r w:rsidRPr="003176D2">
              <w:rPr>
                <w:sz w:val="20"/>
                <w:szCs w:val="20"/>
                <w:lang w:eastAsia="en-US"/>
              </w:rPr>
              <w:t>63:31:1704003:9615</w:t>
            </w:r>
          </w:p>
        </w:tc>
        <w:tc>
          <w:tcPr>
            <w:tcW w:type="dxa" w:w="3210"/>
            <w:vAlign w:val="center"/>
          </w:tcPr>
          <w:p w:rsidP="003176D2" w:rsidR="003176D2" w:rsidRDefault="003176D2" w:rsidRPr="003176D2">
            <w:pPr>
              <w:widowControl/>
              <w:ind w:firstLine="0"/>
              <w:jc w:val="center"/>
              <w:rPr>
                <w:sz w:val="20"/>
                <w:szCs w:val="20"/>
                <w:lang w:eastAsia="zh-CN"/>
              </w:rPr>
            </w:pPr>
            <w:r w:rsidRPr="003176D2">
              <w:rPr>
                <w:sz w:val="20"/>
                <w:szCs w:val="20"/>
                <w:lang w:eastAsia="en-US"/>
              </w:rPr>
              <w:t>Физическое лицо, собственность</w:t>
            </w:r>
          </w:p>
        </w:tc>
      </w:tr>
      <w:tr w:rsidR="003176D2" w:rsidRPr="003176D2" w:rsidTr="001F2171">
        <w:trPr>
          <w:trHeight w:val="125"/>
        </w:trPr>
        <w:tc>
          <w:tcPr>
            <w:tcW w:type="dxa" w:w="2337"/>
            <w:vMerge w:val="restart"/>
            <w:vAlign w:val="center"/>
          </w:tcPr>
          <w:p w:rsidP="003176D2" w:rsidR="003176D2" w:rsidRDefault="003176D2" w:rsidRPr="003176D2">
            <w:pPr>
              <w:widowControl/>
              <w:ind w:firstLine="0"/>
              <w:jc w:val="center"/>
              <w:rPr>
                <w:sz w:val="20"/>
                <w:szCs w:val="20"/>
                <w:lang w:eastAsia="zh-CN"/>
              </w:rPr>
            </w:pPr>
            <w:r w:rsidRPr="003176D2">
              <w:rPr>
                <w:sz w:val="20"/>
                <w:szCs w:val="20"/>
                <w:lang w:eastAsia="zh-CN"/>
              </w:rPr>
              <w:t>63:31:1704003:ЗУ8</w:t>
            </w:r>
          </w:p>
        </w:tc>
        <w:tc>
          <w:tcPr>
            <w:tcW w:type="dxa" w:w="1516"/>
            <w:vMerge w:val="restart"/>
            <w:vAlign w:val="center"/>
          </w:tcPr>
          <w:p w:rsidP="003176D2" w:rsidR="003176D2" w:rsidRDefault="003176D2" w:rsidRPr="003176D2">
            <w:pPr>
              <w:widowControl/>
              <w:ind w:firstLine="0"/>
              <w:jc w:val="center"/>
              <w:rPr>
                <w:sz w:val="20"/>
                <w:szCs w:val="20"/>
                <w:lang w:eastAsia="en-US"/>
              </w:rPr>
            </w:pPr>
            <w:r w:rsidRPr="003176D2">
              <w:rPr>
                <w:sz w:val="20"/>
                <w:szCs w:val="20"/>
                <w:lang w:eastAsia="en-US"/>
              </w:rPr>
              <w:t>19992</w:t>
            </w:r>
          </w:p>
        </w:tc>
        <w:tc>
          <w:tcPr>
            <w:tcW w:type="dxa" w:w="3150"/>
            <w:vAlign w:val="center"/>
          </w:tcPr>
          <w:p w:rsidP="003176D2" w:rsidR="003176D2" w:rsidRDefault="003176D2" w:rsidRPr="003176D2">
            <w:pPr>
              <w:widowControl/>
              <w:ind w:firstLine="0"/>
              <w:jc w:val="center"/>
              <w:rPr>
                <w:sz w:val="20"/>
                <w:szCs w:val="20"/>
                <w:lang w:eastAsia="en-US"/>
              </w:rPr>
            </w:pPr>
            <w:r w:rsidRPr="003176D2">
              <w:rPr>
                <w:sz w:val="20"/>
                <w:szCs w:val="20"/>
                <w:lang w:eastAsia="en-US"/>
              </w:rPr>
              <w:t>63:31:1704003:9615</w:t>
            </w:r>
          </w:p>
        </w:tc>
        <w:tc>
          <w:tcPr>
            <w:tcW w:type="dxa" w:w="3210"/>
            <w:vAlign w:val="center"/>
          </w:tcPr>
          <w:p w:rsidP="003176D2" w:rsidR="003176D2" w:rsidRDefault="003176D2" w:rsidRPr="003176D2">
            <w:pPr>
              <w:widowControl/>
              <w:ind w:firstLine="0"/>
              <w:jc w:val="center"/>
              <w:rPr>
                <w:sz w:val="20"/>
                <w:szCs w:val="20"/>
                <w:lang w:eastAsia="zh-CN"/>
              </w:rPr>
            </w:pPr>
            <w:r w:rsidRPr="003176D2">
              <w:rPr>
                <w:sz w:val="20"/>
                <w:szCs w:val="20"/>
                <w:lang w:eastAsia="en-US"/>
              </w:rPr>
              <w:t>Физическое лицо, собственность</w:t>
            </w:r>
          </w:p>
        </w:tc>
      </w:tr>
      <w:tr w:rsidR="003176D2" w:rsidRPr="003176D2" w:rsidTr="001F2171">
        <w:trPr>
          <w:trHeight w:val="114"/>
        </w:trPr>
        <w:tc>
          <w:tcPr>
            <w:tcW w:type="dxa" w:w="2337"/>
            <w:vMerge/>
            <w:vAlign w:val="center"/>
          </w:tcPr>
          <w:p w:rsidP="003176D2" w:rsidR="003176D2" w:rsidRDefault="003176D2" w:rsidRPr="003176D2">
            <w:pPr>
              <w:widowControl/>
              <w:ind w:firstLine="0"/>
              <w:jc w:val="center"/>
              <w:rPr>
                <w:sz w:val="20"/>
                <w:szCs w:val="20"/>
                <w:lang w:eastAsia="zh-CN"/>
              </w:rPr>
            </w:pPr>
          </w:p>
        </w:tc>
        <w:tc>
          <w:tcPr>
            <w:tcW w:type="dxa" w:w="1516"/>
            <w:vMerge/>
            <w:vAlign w:val="center"/>
          </w:tcPr>
          <w:p w:rsidP="003176D2" w:rsidR="003176D2" w:rsidRDefault="003176D2" w:rsidRPr="003176D2">
            <w:pPr>
              <w:widowControl/>
              <w:ind w:firstLine="0"/>
              <w:jc w:val="center"/>
              <w:rPr>
                <w:sz w:val="20"/>
                <w:szCs w:val="20"/>
                <w:lang w:eastAsia="en-US"/>
              </w:rPr>
            </w:pPr>
          </w:p>
        </w:tc>
        <w:tc>
          <w:tcPr>
            <w:tcW w:type="dxa" w:w="3150"/>
            <w:vAlign w:val="center"/>
          </w:tcPr>
          <w:p w:rsidP="003176D2" w:rsidR="003176D2" w:rsidRDefault="003176D2" w:rsidRPr="003176D2">
            <w:pPr>
              <w:widowControl/>
              <w:ind w:firstLine="0"/>
              <w:jc w:val="center"/>
              <w:rPr>
                <w:sz w:val="20"/>
                <w:szCs w:val="20"/>
                <w:lang w:eastAsia="en-US"/>
              </w:rPr>
            </w:pPr>
            <w:r w:rsidRPr="003176D2">
              <w:rPr>
                <w:sz w:val="20"/>
                <w:szCs w:val="20"/>
                <w:lang w:eastAsia="en-US"/>
              </w:rPr>
              <w:t>63:31:0000000:374</w:t>
            </w:r>
          </w:p>
        </w:tc>
        <w:tc>
          <w:tcPr>
            <w:tcW w:type="dxa" w:w="3210"/>
            <w:vAlign w:val="center"/>
          </w:tcPr>
          <w:p w:rsidP="003176D2" w:rsidR="003176D2" w:rsidRDefault="003176D2" w:rsidRPr="003176D2">
            <w:pPr>
              <w:widowControl/>
              <w:ind w:firstLine="0"/>
              <w:jc w:val="center"/>
              <w:rPr>
                <w:sz w:val="20"/>
                <w:szCs w:val="20"/>
                <w:lang w:eastAsia="zh-CN"/>
              </w:rPr>
            </w:pPr>
            <w:r w:rsidRPr="003176D2">
              <w:rPr>
                <w:sz w:val="20"/>
                <w:szCs w:val="20"/>
                <w:lang w:eastAsia="en-US"/>
              </w:rPr>
              <w:t>Физические лица, общая долевая собственность</w:t>
            </w:r>
          </w:p>
        </w:tc>
      </w:tr>
      <w:tr w:rsidR="003176D2" w:rsidRPr="003176D2" w:rsidTr="001F2171">
        <w:trPr>
          <w:trHeight w:val="65"/>
        </w:trPr>
        <w:tc>
          <w:tcPr>
            <w:tcW w:type="dxa" w:w="2337"/>
            <w:vMerge w:val="restart"/>
            <w:vAlign w:val="center"/>
          </w:tcPr>
          <w:p w:rsidP="003176D2" w:rsidR="003176D2" w:rsidRDefault="003176D2" w:rsidRPr="003176D2">
            <w:pPr>
              <w:widowControl/>
              <w:ind w:firstLine="0"/>
              <w:jc w:val="center"/>
              <w:rPr>
                <w:sz w:val="20"/>
                <w:szCs w:val="20"/>
                <w:lang w:eastAsia="zh-CN"/>
              </w:rPr>
            </w:pPr>
            <w:r w:rsidRPr="003176D2">
              <w:rPr>
                <w:sz w:val="20"/>
                <w:szCs w:val="20"/>
                <w:lang w:eastAsia="zh-CN"/>
              </w:rPr>
              <w:t>63:31:1706003:ЗУ9</w:t>
            </w:r>
          </w:p>
        </w:tc>
        <w:tc>
          <w:tcPr>
            <w:tcW w:type="dxa" w:w="1516"/>
            <w:vMerge w:val="restart"/>
            <w:vAlign w:val="center"/>
          </w:tcPr>
          <w:p w:rsidP="003176D2" w:rsidR="003176D2" w:rsidRDefault="003176D2" w:rsidRPr="003176D2">
            <w:pPr>
              <w:widowControl/>
              <w:ind w:firstLine="0"/>
              <w:jc w:val="center"/>
              <w:rPr>
                <w:sz w:val="20"/>
                <w:szCs w:val="20"/>
                <w:lang w:eastAsia="en-US"/>
              </w:rPr>
            </w:pPr>
            <w:r w:rsidRPr="003176D2">
              <w:rPr>
                <w:sz w:val="20"/>
                <w:szCs w:val="20"/>
                <w:lang w:eastAsia="en-US"/>
              </w:rPr>
              <w:t>19993</w:t>
            </w:r>
          </w:p>
        </w:tc>
        <w:tc>
          <w:tcPr>
            <w:tcW w:type="dxa" w:w="3150"/>
            <w:vAlign w:val="center"/>
          </w:tcPr>
          <w:p w:rsidP="003176D2" w:rsidR="003176D2" w:rsidRDefault="003176D2" w:rsidRPr="003176D2">
            <w:pPr>
              <w:widowControl/>
              <w:ind w:firstLine="0"/>
              <w:jc w:val="center"/>
              <w:rPr>
                <w:sz w:val="20"/>
                <w:szCs w:val="20"/>
                <w:lang w:eastAsia="en-US"/>
              </w:rPr>
            </w:pPr>
            <w:r w:rsidRPr="003176D2">
              <w:rPr>
                <w:sz w:val="20"/>
                <w:szCs w:val="20"/>
                <w:lang w:eastAsia="en-US"/>
              </w:rPr>
              <w:t>63:31:1706003:593</w:t>
            </w:r>
          </w:p>
        </w:tc>
        <w:tc>
          <w:tcPr>
            <w:tcW w:type="dxa" w:w="3210"/>
            <w:vAlign w:val="center"/>
          </w:tcPr>
          <w:p w:rsidP="003176D2" w:rsidR="003176D2" w:rsidRDefault="003176D2" w:rsidRPr="003176D2">
            <w:pPr>
              <w:widowControl/>
              <w:ind w:firstLine="0"/>
              <w:jc w:val="center"/>
              <w:rPr>
                <w:sz w:val="20"/>
                <w:szCs w:val="20"/>
                <w:lang w:eastAsia="zh-CN"/>
              </w:rPr>
            </w:pPr>
            <w:r w:rsidRPr="003176D2">
              <w:rPr>
                <w:sz w:val="20"/>
                <w:szCs w:val="20"/>
                <w:lang w:eastAsia="zh-CN"/>
              </w:rPr>
              <w:t>Данные о правообладателе отсутствуют, не зарегистрировано</w:t>
            </w:r>
          </w:p>
        </w:tc>
      </w:tr>
      <w:tr w:rsidR="003176D2" w:rsidRPr="003176D2" w:rsidTr="001F2171">
        <w:trPr>
          <w:trHeight w:val="95"/>
        </w:trPr>
        <w:tc>
          <w:tcPr>
            <w:tcW w:type="dxa" w:w="2337"/>
            <w:vMerge/>
            <w:vAlign w:val="center"/>
          </w:tcPr>
          <w:p w:rsidP="003176D2" w:rsidR="003176D2" w:rsidRDefault="003176D2" w:rsidRPr="003176D2">
            <w:pPr>
              <w:widowControl/>
              <w:ind w:firstLine="0"/>
              <w:jc w:val="center"/>
              <w:rPr>
                <w:sz w:val="20"/>
                <w:szCs w:val="20"/>
                <w:lang w:eastAsia="zh-CN"/>
              </w:rPr>
            </w:pPr>
          </w:p>
        </w:tc>
        <w:tc>
          <w:tcPr>
            <w:tcW w:type="dxa" w:w="1516"/>
            <w:vMerge/>
            <w:vAlign w:val="center"/>
          </w:tcPr>
          <w:p w:rsidP="003176D2" w:rsidR="003176D2" w:rsidRDefault="003176D2" w:rsidRPr="003176D2">
            <w:pPr>
              <w:widowControl/>
              <w:ind w:firstLine="0"/>
              <w:jc w:val="center"/>
              <w:rPr>
                <w:sz w:val="20"/>
                <w:szCs w:val="20"/>
                <w:lang w:eastAsia="en-US"/>
              </w:rPr>
            </w:pPr>
          </w:p>
        </w:tc>
        <w:tc>
          <w:tcPr>
            <w:tcW w:type="dxa" w:w="3150"/>
            <w:vAlign w:val="center"/>
          </w:tcPr>
          <w:p w:rsidP="003176D2" w:rsidR="003176D2" w:rsidRDefault="003176D2" w:rsidRPr="003176D2">
            <w:pPr>
              <w:widowControl/>
              <w:ind w:firstLine="0"/>
              <w:jc w:val="center"/>
              <w:rPr>
                <w:sz w:val="20"/>
                <w:szCs w:val="20"/>
                <w:lang w:eastAsia="en-US"/>
              </w:rPr>
            </w:pPr>
            <w:r w:rsidRPr="003176D2">
              <w:rPr>
                <w:sz w:val="20"/>
                <w:szCs w:val="20"/>
                <w:lang w:eastAsia="en-US"/>
              </w:rPr>
              <w:t>63:31:1706003:597</w:t>
            </w:r>
          </w:p>
        </w:tc>
        <w:tc>
          <w:tcPr>
            <w:tcW w:type="dxa" w:w="3210"/>
            <w:vAlign w:val="center"/>
          </w:tcPr>
          <w:p w:rsidP="003176D2" w:rsidR="003176D2" w:rsidRDefault="003176D2" w:rsidRPr="003176D2">
            <w:pPr>
              <w:widowControl/>
              <w:ind w:firstLine="0"/>
              <w:jc w:val="center"/>
              <w:rPr>
                <w:sz w:val="20"/>
                <w:szCs w:val="20"/>
                <w:lang w:eastAsia="zh-CN"/>
              </w:rPr>
            </w:pPr>
            <w:r w:rsidRPr="003176D2">
              <w:rPr>
                <w:sz w:val="20"/>
                <w:szCs w:val="20"/>
                <w:lang w:eastAsia="zh-CN"/>
              </w:rPr>
              <w:t>Данные о правообладателе отсутствуют, не зарегистрировано</w:t>
            </w:r>
          </w:p>
        </w:tc>
      </w:tr>
      <w:tr w:rsidR="003176D2" w:rsidRPr="003176D2" w:rsidTr="001F2171">
        <w:trPr>
          <w:trHeight w:val="144"/>
        </w:trPr>
        <w:tc>
          <w:tcPr>
            <w:tcW w:type="dxa" w:w="2337"/>
            <w:vMerge/>
            <w:vAlign w:val="center"/>
          </w:tcPr>
          <w:p w:rsidP="003176D2" w:rsidR="003176D2" w:rsidRDefault="003176D2" w:rsidRPr="003176D2">
            <w:pPr>
              <w:widowControl/>
              <w:ind w:firstLine="0"/>
              <w:jc w:val="center"/>
              <w:rPr>
                <w:sz w:val="20"/>
                <w:szCs w:val="20"/>
                <w:lang w:eastAsia="zh-CN"/>
              </w:rPr>
            </w:pPr>
          </w:p>
        </w:tc>
        <w:tc>
          <w:tcPr>
            <w:tcW w:type="dxa" w:w="1516"/>
            <w:vMerge/>
            <w:vAlign w:val="center"/>
          </w:tcPr>
          <w:p w:rsidP="003176D2" w:rsidR="003176D2" w:rsidRDefault="003176D2" w:rsidRPr="003176D2">
            <w:pPr>
              <w:widowControl/>
              <w:ind w:firstLine="0"/>
              <w:jc w:val="center"/>
              <w:rPr>
                <w:sz w:val="20"/>
                <w:szCs w:val="20"/>
                <w:lang w:eastAsia="en-US"/>
              </w:rPr>
            </w:pPr>
          </w:p>
        </w:tc>
        <w:tc>
          <w:tcPr>
            <w:tcW w:type="dxa" w:w="3150"/>
            <w:vAlign w:val="center"/>
          </w:tcPr>
          <w:p w:rsidP="003176D2" w:rsidR="003176D2" w:rsidRDefault="003176D2" w:rsidRPr="003176D2">
            <w:pPr>
              <w:widowControl/>
              <w:ind w:firstLine="0"/>
              <w:jc w:val="center"/>
              <w:rPr>
                <w:sz w:val="20"/>
                <w:szCs w:val="20"/>
                <w:lang w:eastAsia="en-US"/>
              </w:rPr>
            </w:pPr>
            <w:r w:rsidRPr="003176D2">
              <w:rPr>
                <w:sz w:val="20"/>
                <w:szCs w:val="20"/>
                <w:lang w:eastAsia="en-US"/>
              </w:rPr>
              <w:t>63:31:1706003:591</w:t>
            </w:r>
          </w:p>
        </w:tc>
        <w:tc>
          <w:tcPr>
            <w:tcW w:type="dxa" w:w="3210"/>
            <w:vAlign w:val="center"/>
          </w:tcPr>
          <w:p w:rsidP="003176D2" w:rsidR="003176D2" w:rsidRDefault="003176D2" w:rsidRPr="003176D2">
            <w:pPr>
              <w:widowControl/>
              <w:ind w:firstLine="0"/>
              <w:jc w:val="center"/>
              <w:rPr>
                <w:sz w:val="20"/>
                <w:szCs w:val="20"/>
                <w:lang w:eastAsia="zh-CN"/>
              </w:rPr>
            </w:pPr>
            <w:r w:rsidRPr="003176D2">
              <w:rPr>
                <w:sz w:val="20"/>
                <w:szCs w:val="20"/>
                <w:lang w:eastAsia="zh-CN"/>
              </w:rPr>
              <w:t>Данные о правообладателе отсутствуют, не зарегистрировано</w:t>
            </w:r>
          </w:p>
        </w:tc>
      </w:tr>
      <w:tr w:rsidR="003176D2" w:rsidRPr="003176D2" w:rsidTr="001F2171">
        <w:tc>
          <w:tcPr>
            <w:tcW w:type="dxa" w:w="2337"/>
            <w:vAlign w:val="center"/>
          </w:tcPr>
          <w:p w:rsidP="003176D2" w:rsidR="003176D2" w:rsidRDefault="003176D2" w:rsidRPr="003176D2">
            <w:pPr>
              <w:widowControl/>
              <w:ind w:firstLine="0"/>
              <w:jc w:val="center"/>
              <w:rPr>
                <w:sz w:val="20"/>
                <w:szCs w:val="20"/>
                <w:lang w:eastAsia="zh-CN"/>
              </w:rPr>
            </w:pPr>
            <w:r w:rsidRPr="003176D2">
              <w:rPr>
                <w:sz w:val="20"/>
                <w:szCs w:val="20"/>
                <w:lang w:eastAsia="zh-CN"/>
              </w:rPr>
              <w:t>63:31:1706003:ЗУ10</w:t>
            </w:r>
          </w:p>
        </w:tc>
        <w:tc>
          <w:tcPr>
            <w:tcW w:type="dxa" w:w="1516"/>
            <w:vAlign w:val="center"/>
          </w:tcPr>
          <w:p w:rsidP="003176D2" w:rsidR="003176D2" w:rsidRDefault="003176D2" w:rsidRPr="003176D2">
            <w:pPr>
              <w:widowControl/>
              <w:ind w:firstLine="0"/>
              <w:jc w:val="center"/>
              <w:rPr>
                <w:sz w:val="20"/>
                <w:szCs w:val="20"/>
                <w:lang w:eastAsia="en-US"/>
              </w:rPr>
            </w:pPr>
            <w:r w:rsidRPr="003176D2">
              <w:rPr>
                <w:sz w:val="20"/>
                <w:szCs w:val="20"/>
                <w:lang w:eastAsia="en-US"/>
              </w:rPr>
              <w:t>1110</w:t>
            </w:r>
          </w:p>
        </w:tc>
        <w:tc>
          <w:tcPr>
            <w:tcW w:type="dxa" w:w="3150"/>
            <w:vAlign w:val="center"/>
          </w:tcPr>
          <w:p w:rsidP="003176D2" w:rsidR="003176D2" w:rsidRDefault="003176D2" w:rsidRPr="003176D2">
            <w:pPr>
              <w:widowControl/>
              <w:ind w:firstLine="0"/>
              <w:jc w:val="center"/>
              <w:rPr>
                <w:sz w:val="20"/>
                <w:szCs w:val="20"/>
                <w:lang w:eastAsia="en-US"/>
              </w:rPr>
            </w:pPr>
            <w:r w:rsidRPr="003176D2">
              <w:rPr>
                <w:sz w:val="20"/>
                <w:szCs w:val="20"/>
                <w:lang w:eastAsia="en-US"/>
              </w:rPr>
              <w:t>63:31:1706003:591</w:t>
            </w:r>
          </w:p>
        </w:tc>
        <w:tc>
          <w:tcPr>
            <w:tcW w:type="dxa" w:w="3210"/>
            <w:vAlign w:val="center"/>
          </w:tcPr>
          <w:p w:rsidP="003176D2" w:rsidR="003176D2" w:rsidRDefault="003176D2" w:rsidRPr="003176D2">
            <w:pPr>
              <w:widowControl/>
              <w:ind w:firstLine="0"/>
              <w:jc w:val="center"/>
              <w:rPr>
                <w:sz w:val="20"/>
                <w:szCs w:val="20"/>
                <w:lang w:eastAsia="zh-CN"/>
              </w:rPr>
            </w:pPr>
            <w:r w:rsidRPr="003176D2">
              <w:rPr>
                <w:sz w:val="20"/>
                <w:szCs w:val="20"/>
                <w:lang w:eastAsia="zh-CN"/>
              </w:rPr>
              <w:t>Данные о правообладателе отсутствуют, не зарегистрировано</w:t>
            </w:r>
          </w:p>
        </w:tc>
      </w:tr>
    </w:tbl>
    <w:p w:rsidP="003176D2" w:rsidR="003176D2" w:rsidRDefault="003176D2" w:rsidRPr="003176D2">
      <w:pPr>
        <w:widowControl/>
        <w:ind w:firstLine="426"/>
        <w:rPr>
          <w:color w:val="000000"/>
        </w:rPr>
      </w:pPr>
    </w:p>
    <w:p w:rsidP="003176D2" w:rsidR="003176D2" w:rsidRDefault="003176D2" w:rsidRPr="003176D2">
      <w:pPr>
        <w:widowControl/>
        <w:ind w:firstLine="426"/>
        <w:rPr>
          <w:color w:val="FF0000"/>
        </w:rPr>
      </w:pPr>
      <w:r w:rsidRPr="003176D2">
        <w:t>В границах земельных участков с условными номерами с 63:31:1703002:ЗУ1, 63:31:1703002:ЗУ2, 63:31:1703002:ЗУ3, 63:31:1703002:ЗУ4, 63:31:1703002:ЗУ5, 63:31:1701005:ЗУ6, 63:31:1704003:ЗУ7, 63:31:1704003:ЗУ8, 63:31:1706003:ЗУ9, 63:31:1706003:ЗУ10 отсутствуют объекты недвижимости, стоящие на государственном кадастровом учете.</w:t>
      </w:r>
    </w:p>
    <w:p w:rsidP="003176D2" w:rsidR="003176D2" w:rsidRDefault="003176D2" w:rsidRPr="003176D2">
      <w:pPr>
        <w:widowControl/>
        <w:spacing w:after="120" w:afterLines="50" w:before="240" w:beforeLines="100"/>
        <w:ind w:firstLine="425"/>
      </w:pPr>
      <w:r w:rsidRPr="003176D2">
        <w:t>В Таблицах № 3 - 16 представлены координаты границ рассматриваемых территорий в системе координат МСК-63 Зона 2 (координаты геодезические).</w:t>
      </w:r>
    </w:p>
    <w:p w:rsidP="003176D2" w:rsidR="003176D2" w:rsidRDefault="003176D2" w:rsidRPr="003176D2">
      <w:pPr>
        <w:widowControl/>
        <w:spacing w:after="120" w:afterLines="50" w:before="360" w:beforeLines="150"/>
        <w:ind w:firstLine="0"/>
        <w:rPr>
          <w:b/>
          <w:bCs/>
          <w:color w:val="000000"/>
          <w:sz w:val="20"/>
          <w:szCs w:val="20"/>
        </w:rPr>
      </w:pPr>
      <w:r w:rsidRPr="003176D2">
        <w:rPr>
          <w:b/>
          <w:bCs/>
          <w:color w:val="000000"/>
          <w:sz w:val="20"/>
          <w:szCs w:val="20"/>
        </w:rPr>
        <w:t>Таблица №3. Координаты земельного участка с КН 63:31:1704003:9613</w:t>
      </w:r>
    </w:p>
    <w:tbl>
      <w:tblPr>
        <w:tblW w:type="dxa" w:w="3961"/>
        <w:tblInd w:type="dxa" w:w="93"/>
        <w:tblLook w:firstColumn="1" w:firstRow="1" w:lastColumn="0" w:lastRow="0" w:noHBand="0" w:noVBand="1" w:val="04A0"/>
      </w:tblPr>
      <w:tblGrid>
        <w:gridCol w:w="567"/>
        <w:gridCol w:w="1701"/>
        <w:gridCol w:w="1701"/>
      </w:tblGrid>
      <w:tr w:rsidR="003176D2" w:rsidRPr="003176D2" w:rsidTr="001F2171">
        <w:trPr>
          <w:trHeight w:val="300"/>
        </w:trPr>
        <w:tc>
          <w:tcPr>
            <w:tcW w:type="dxa" w:w="567"/>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2"/>
                <w:szCs w:val="22"/>
              </w:rPr>
            </w:pPr>
            <w:r w:rsidRPr="003176D2">
              <w:rPr>
                <w:rFonts w:eastAsia="SimSun"/>
                <w:color w:val="000000"/>
                <w:sz w:val="22"/>
                <w:szCs w:val="22"/>
                <w:lang w:bidi="ar" w:eastAsia="zh-CN" w:val="en-US"/>
              </w:rPr>
              <w:t>№</w:t>
            </w:r>
          </w:p>
        </w:tc>
        <w:tc>
          <w:tcPr>
            <w:tcW w:type="dxa" w:w="1701"/>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2"/>
                <w:szCs w:val="22"/>
              </w:rPr>
            </w:pPr>
            <w:r w:rsidRPr="003176D2">
              <w:rPr>
                <w:rFonts w:eastAsia="SimSun"/>
                <w:color w:val="000000"/>
                <w:sz w:val="22"/>
                <w:szCs w:val="22"/>
                <w:lang w:bidi="ar" w:eastAsia="zh-CN" w:val="en-US"/>
              </w:rPr>
              <w:t>X</w:t>
            </w:r>
          </w:p>
        </w:tc>
        <w:tc>
          <w:tcPr>
            <w:tcW w:type="dxa" w:w="1701"/>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2"/>
                <w:szCs w:val="22"/>
              </w:rPr>
            </w:pPr>
            <w:r w:rsidRPr="003176D2">
              <w:rPr>
                <w:rFonts w:eastAsia="SimSun"/>
                <w:color w:val="000000"/>
                <w:sz w:val="22"/>
                <w:szCs w:val="22"/>
                <w:lang w:bidi="ar" w:eastAsia="zh-CN" w:val="en-US"/>
              </w:rPr>
              <w:t>Y</w:t>
            </w:r>
          </w:p>
        </w:tc>
      </w:tr>
      <w:tr w:rsidR="003176D2" w:rsidRPr="003176D2" w:rsidTr="001F2171">
        <w:trPr>
          <w:trHeight w:val="300"/>
        </w:trPr>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1</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438369.48</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2237481.10</w:t>
            </w:r>
          </w:p>
        </w:tc>
      </w:tr>
      <w:tr w:rsidR="003176D2" w:rsidRPr="003176D2" w:rsidTr="001F2171">
        <w:trPr>
          <w:trHeight w:val="300"/>
        </w:trPr>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2</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438339.21</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2237562.29</w:t>
            </w:r>
          </w:p>
        </w:tc>
      </w:tr>
      <w:tr w:rsidR="003176D2" w:rsidRPr="003176D2" w:rsidTr="001F2171">
        <w:trPr>
          <w:trHeight w:val="300"/>
        </w:trPr>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3</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438328.88</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2237558.43</w:t>
            </w:r>
          </w:p>
        </w:tc>
      </w:tr>
      <w:tr w:rsidR="003176D2" w:rsidRPr="003176D2" w:rsidTr="001F2171">
        <w:trPr>
          <w:trHeight w:val="300"/>
        </w:trPr>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4</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438328.50</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2237553.69</w:t>
            </w:r>
          </w:p>
        </w:tc>
      </w:tr>
      <w:tr w:rsidR="003176D2" w:rsidRPr="003176D2" w:rsidTr="001F2171">
        <w:trPr>
          <w:trHeight w:val="300"/>
        </w:trPr>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5</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438324.13</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2237552.11</w:t>
            </w:r>
          </w:p>
        </w:tc>
      </w:tr>
      <w:tr w:rsidR="003176D2" w:rsidRPr="003176D2" w:rsidTr="001F2171">
        <w:trPr>
          <w:trHeight w:val="300"/>
        </w:trPr>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6</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438312.24</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2237547.78</w:t>
            </w:r>
          </w:p>
        </w:tc>
      </w:tr>
      <w:tr w:rsidR="003176D2" w:rsidRPr="003176D2" w:rsidTr="001F2171">
        <w:trPr>
          <w:trHeight w:val="300"/>
        </w:trPr>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7</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438310.17</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2237551.46</w:t>
            </w:r>
          </w:p>
        </w:tc>
      </w:tr>
      <w:tr w:rsidR="003176D2" w:rsidRPr="003176D2" w:rsidTr="001F2171">
        <w:trPr>
          <w:trHeight w:val="300"/>
        </w:trPr>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8</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438279.06</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2237539.85</w:t>
            </w:r>
          </w:p>
        </w:tc>
      </w:tr>
      <w:tr w:rsidR="003176D2" w:rsidRPr="003176D2" w:rsidTr="001F2171">
        <w:trPr>
          <w:trHeight w:val="300"/>
        </w:trPr>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9</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438283.06</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2237528.39</w:t>
            </w:r>
          </w:p>
        </w:tc>
      </w:tr>
      <w:tr w:rsidR="003176D2" w:rsidRPr="003176D2" w:rsidTr="001F2171">
        <w:trPr>
          <w:trHeight w:val="300"/>
        </w:trPr>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10</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438306.97</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2237462.61</w:t>
            </w:r>
          </w:p>
        </w:tc>
      </w:tr>
      <w:tr w:rsidR="003176D2" w:rsidRPr="003176D2" w:rsidTr="001F2171">
        <w:trPr>
          <w:trHeight w:val="300"/>
        </w:trPr>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11</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438308.62</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2237458.42</w:t>
            </w:r>
          </w:p>
        </w:tc>
      </w:tr>
      <w:tr w:rsidR="003176D2" w:rsidRPr="003176D2" w:rsidTr="001F2171">
        <w:trPr>
          <w:trHeight w:val="300"/>
        </w:trPr>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1</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438369.48</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2237481.10</w:t>
            </w:r>
          </w:p>
        </w:tc>
      </w:tr>
    </w:tbl>
    <w:p w:rsidP="003176D2" w:rsidR="003176D2" w:rsidRDefault="003176D2" w:rsidRPr="003176D2">
      <w:pPr>
        <w:widowControl/>
        <w:spacing w:after="120" w:afterLines="50" w:before="360" w:beforeLines="150"/>
        <w:ind w:firstLine="0"/>
        <w:rPr>
          <w:b/>
          <w:bCs/>
          <w:color w:val="000000"/>
          <w:sz w:val="20"/>
          <w:szCs w:val="20"/>
        </w:rPr>
      </w:pPr>
      <w:r w:rsidRPr="003176D2">
        <w:rPr>
          <w:b/>
          <w:bCs/>
          <w:color w:val="000000"/>
          <w:sz w:val="20"/>
          <w:szCs w:val="20"/>
        </w:rPr>
        <w:t>Таблица №4. Координаты земельного участка с КН 63:31:1704003:9614</w:t>
      </w:r>
    </w:p>
    <w:tbl>
      <w:tblPr>
        <w:tblW w:type="dxa" w:w="3969"/>
        <w:tblInd w:type="dxa" w:w="137"/>
        <w:tblLook w:firstColumn="1" w:firstRow="1" w:lastColumn="0" w:lastRow="0" w:noHBand="0" w:noVBand="1" w:val="04A0"/>
      </w:tblPr>
      <w:tblGrid>
        <w:gridCol w:w="567"/>
        <w:gridCol w:w="1701"/>
        <w:gridCol w:w="1701"/>
      </w:tblGrid>
      <w:tr w:rsidR="003176D2" w:rsidRPr="003176D2" w:rsidTr="003176D2">
        <w:trPr>
          <w:trHeight w:val="300"/>
        </w:trPr>
        <w:tc>
          <w:tcPr>
            <w:tcW w:type="dxa" w:w="567"/>
            <w:tcBorders>
              <w:top w:color="auto" w:space="0" w:sz="4" w:val="single"/>
              <w:left w:color="auto" w:space="0" w:sz="4" w:val="single"/>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w:t>
            </w:r>
          </w:p>
        </w:tc>
        <w:tc>
          <w:tcPr>
            <w:tcW w:type="dxa" w:w="1701"/>
            <w:tcBorders>
              <w:top w:color="auto" w:space="0" w:sz="4" w:val="single"/>
              <w:left w:val="nil"/>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X</w:t>
            </w:r>
          </w:p>
        </w:tc>
        <w:tc>
          <w:tcPr>
            <w:tcW w:type="dxa" w:w="1701"/>
            <w:tcBorders>
              <w:top w:color="auto" w:space="0" w:sz="4" w:val="single"/>
              <w:left w:val="nil"/>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Y</w:t>
            </w:r>
          </w:p>
        </w:tc>
      </w:tr>
      <w:tr w:rsidR="003176D2" w:rsidRPr="003176D2" w:rsidTr="003176D2">
        <w:trPr>
          <w:trHeight w:val="300"/>
        </w:trPr>
        <w:tc>
          <w:tcPr>
            <w:tcW w:type="dxa" w:w="567"/>
            <w:tcBorders>
              <w:top w:val="nil"/>
              <w:left w:color="auto" w:space="0" w:sz="4" w:val="single"/>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1</w:t>
            </w:r>
          </w:p>
        </w:tc>
        <w:tc>
          <w:tcPr>
            <w:tcW w:type="dxa" w:w="1701"/>
            <w:tcBorders>
              <w:top w:val="nil"/>
              <w:left w:val="nil"/>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438284.36</w:t>
            </w:r>
          </w:p>
        </w:tc>
        <w:tc>
          <w:tcPr>
            <w:tcW w:type="dxa" w:w="1701"/>
            <w:tcBorders>
              <w:top w:val="nil"/>
              <w:left w:val="nil"/>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2237413.95</w:t>
            </w:r>
          </w:p>
        </w:tc>
      </w:tr>
      <w:tr w:rsidR="003176D2" w:rsidRPr="003176D2" w:rsidTr="003176D2">
        <w:trPr>
          <w:trHeight w:val="300"/>
        </w:trPr>
        <w:tc>
          <w:tcPr>
            <w:tcW w:type="dxa" w:w="567"/>
            <w:tcBorders>
              <w:top w:val="nil"/>
              <w:left w:color="auto" w:space="0" w:sz="4" w:val="single"/>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2</w:t>
            </w:r>
          </w:p>
        </w:tc>
        <w:tc>
          <w:tcPr>
            <w:tcW w:type="dxa" w:w="1701"/>
            <w:tcBorders>
              <w:top w:val="nil"/>
              <w:left w:val="nil"/>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438250.84</w:t>
            </w:r>
          </w:p>
        </w:tc>
        <w:tc>
          <w:tcPr>
            <w:tcW w:type="dxa" w:w="1701"/>
            <w:tcBorders>
              <w:top w:val="nil"/>
              <w:left w:val="nil"/>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2237442.07</w:t>
            </w:r>
          </w:p>
        </w:tc>
      </w:tr>
      <w:tr w:rsidR="003176D2" w:rsidRPr="003176D2" w:rsidTr="003176D2">
        <w:trPr>
          <w:trHeight w:val="300"/>
        </w:trPr>
        <w:tc>
          <w:tcPr>
            <w:tcW w:type="dxa" w:w="567"/>
            <w:tcBorders>
              <w:top w:val="nil"/>
              <w:left w:color="auto" w:space="0" w:sz="4" w:val="single"/>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3</w:t>
            </w:r>
          </w:p>
        </w:tc>
        <w:tc>
          <w:tcPr>
            <w:tcW w:type="dxa" w:w="1701"/>
            <w:tcBorders>
              <w:top w:val="nil"/>
              <w:left w:val="nil"/>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438306.97</w:t>
            </w:r>
          </w:p>
        </w:tc>
        <w:tc>
          <w:tcPr>
            <w:tcW w:type="dxa" w:w="1701"/>
            <w:tcBorders>
              <w:top w:val="nil"/>
              <w:left w:val="nil"/>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2237462.61</w:t>
            </w:r>
          </w:p>
        </w:tc>
      </w:tr>
      <w:tr w:rsidR="003176D2" w:rsidRPr="003176D2" w:rsidTr="003176D2">
        <w:trPr>
          <w:trHeight w:val="300"/>
        </w:trPr>
        <w:tc>
          <w:tcPr>
            <w:tcW w:type="dxa" w:w="567"/>
            <w:tcBorders>
              <w:top w:val="nil"/>
              <w:left w:color="auto" w:space="0" w:sz="4" w:val="single"/>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4</w:t>
            </w:r>
          </w:p>
        </w:tc>
        <w:tc>
          <w:tcPr>
            <w:tcW w:type="dxa" w:w="1701"/>
            <w:tcBorders>
              <w:top w:val="nil"/>
              <w:left w:val="nil"/>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438283.06</w:t>
            </w:r>
          </w:p>
        </w:tc>
        <w:tc>
          <w:tcPr>
            <w:tcW w:type="dxa" w:w="1701"/>
            <w:tcBorders>
              <w:top w:val="nil"/>
              <w:left w:val="nil"/>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2237528.39</w:t>
            </w:r>
          </w:p>
        </w:tc>
      </w:tr>
      <w:tr w:rsidR="003176D2" w:rsidRPr="003176D2" w:rsidTr="003176D2">
        <w:trPr>
          <w:trHeight w:val="300"/>
        </w:trPr>
        <w:tc>
          <w:tcPr>
            <w:tcW w:type="dxa" w:w="567"/>
            <w:tcBorders>
              <w:top w:val="nil"/>
              <w:left w:color="auto" w:space="0" w:sz="4" w:val="single"/>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5</w:t>
            </w:r>
          </w:p>
        </w:tc>
        <w:tc>
          <w:tcPr>
            <w:tcW w:type="dxa" w:w="1701"/>
            <w:tcBorders>
              <w:top w:val="nil"/>
              <w:left w:val="nil"/>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438279.06</w:t>
            </w:r>
          </w:p>
        </w:tc>
        <w:tc>
          <w:tcPr>
            <w:tcW w:type="dxa" w:w="1701"/>
            <w:tcBorders>
              <w:top w:val="nil"/>
              <w:left w:val="nil"/>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2237539.85</w:t>
            </w:r>
          </w:p>
        </w:tc>
      </w:tr>
      <w:tr w:rsidR="003176D2" w:rsidRPr="003176D2" w:rsidTr="003176D2">
        <w:trPr>
          <w:trHeight w:val="300"/>
        </w:trPr>
        <w:tc>
          <w:tcPr>
            <w:tcW w:type="dxa" w:w="567"/>
            <w:tcBorders>
              <w:top w:val="nil"/>
              <w:left w:color="auto" w:space="0" w:sz="4" w:val="single"/>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6</w:t>
            </w:r>
          </w:p>
        </w:tc>
        <w:tc>
          <w:tcPr>
            <w:tcW w:type="dxa" w:w="1701"/>
            <w:tcBorders>
              <w:top w:val="nil"/>
              <w:left w:val="nil"/>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438230.93</w:t>
            </w:r>
          </w:p>
        </w:tc>
        <w:tc>
          <w:tcPr>
            <w:tcW w:type="dxa" w:w="1701"/>
            <w:tcBorders>
              <w:top w:val="nil"/>
              <w:left w:val="nil"/>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2237521.90</w:t>
            </w:r>
          </w:p>
        </w:tc>
      </w:tr>
      <w:tr w:rsidR="003176D2" w:rsidRPr="003176D2" w:rsidTr="003176D2">
        <w:trPr>
          <w:trHeight w:val="300"/>
        </w:trPr>
        <w:tc>
          <w:tcPr>
            <w:tcW w:type="dxa" w:w="567"/>
            <w:tcBorders>
              <w:top w:val="nil"/>
              <w:left w:color="auto" w:space="0" w:sz="4" w:val="single"/>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7</w:t>
            </w:r>
          </w:p>
        </w:tc>
        <w:tc>
          <w:tcPr>
            <w:tcW w:type="dxa" w:w="1701"/>
            <w:tcBorders>
              <w:top w:val="nil"/>
              <w:left w:val="nil"/>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438230.70</w:t>
            </w:r>
          </w:p>
        </w:tc>
        <w:tc>
          <w:tcPr>
            <w:tcW w:type="dxa" w:w="1701"/>
            <w:tcBorders>
              <w:top w:val="nil"/>
              <w:left w:val="nil"/>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2237521.64</w:t>
            </w:r>
          </w:p>
        </w:tc>
      </w:tr>
      <w:tr w:rsidR="003176D2" w:rsidRPr="003176D2" w:rsidTr="003176D2">
        <w:trPr>
          <w:trHeight w:val="300"/>
        </w:trPr>
        <w:tc>
          <w:tcPr>
            <w:tcW w:type="dxa" w:w="567"/>
            <w:tcBorders>
              <w:top w:val="nil"/>
              <w:left w:color="auto" w:space="0" w:sz="4" w:val="single"/>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8</w:t>
            </w:r>
          </w:p>
        </w:tc>
        <w:tc>
          <w:tcPr>
            <w:tcW w:type="dxa" w:w="1701"/>
            <w:tcBorders>
              <w:top w:val="nil"/>
              <w:left w:val="nil"/>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438226.48</w:t>
            </w:r>
          </w:p>
        </w:tc>
        <w:tc>
          <w:tcPr>
            <w:tcW w:type="dxa" w:w="1701"/>
            <w:tcBorders>
              <w:top w:val="nil"/>
              <w:left w:val="nil"/>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2237517.62</w:t>
            </w:r>
          </w:p>
        </w:tc>
      </w:tr>
      <w:tr w:rsidR="003176D2" w:rsidRPr="003176D2" w:rsidTr="003176D2">
        <w:trPr>
          <w:trHeight w:val="300"/>
        </w:trPr>
        <w:tc>
          <w:tcPr>
            <w:tcW w:type="dxa" w:w="567"/>
            <w:tcBorders>
              <w:top w:val="nil"/>
              <w:left w:color="auto" w:space="0" w:sz="4" w:val="single"/>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9</w:t>
            </w:r>
          </w:p>
        </w:tc>
        <w:tc>
          <w:tcPr>
            <w:tcW w:type="dxa" w:w="1701"/>
            <w:tcBorders>
              <w:top w:val="nil"/>
              <w:left w:val="nil"/>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438222.37</w:t>
            </w:r>
          </w:p>
        </w:tc>
        <w:tc>
          <w:tcPr>
            <w:tcW w:type="dxa" w:w="1701"/>
            <w:tcBorders>
              <w:top w:val="nil"/>
              <w:left w:val="nil"/>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2237512.87</w:t>
            </w:r>
          </w:p>
        </w:tc>
      </w:tr>
      <w:tr w:rsidR="003176D2" w:rsidRPr="003176D2" w:rsidTr="003176D2">
        <w:trPr>
          <w:trHeight w:val="300"/>
        </w:trPr>
        <w:tc>
          <w:tcPr>
            <w:tcW w:type="dxa" w:w="567"/>
            <w:tcBorders>
              <w:top w:val="nil"/>
              <w:left w:color="auto" w:space="0" w:sz="4" w:val="single"/>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10</w:t>
            </w:r>
          </w:p>
        </w:tc>
        <w:tc>
          <w:tcPr>
            <w:tcW w:type="dxa" w:w="1701"/>
            <w:tcBorders>
              <w:top w:val="nil"/>
              <w:left w:val="nil"/>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438219.11</w:t>
            </w:r>
          </w:p>
        </w:tc>
        <w:tc>
          <w:tcPr>
            <w:tcW w:type="dxa" w:w="1701"/>
            <w:tcBorders>
              <w:top w:val="nil"/>
              <w:left w:val="nil"/>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2237508.11</w:t>
            </w:r>
          </w:p>
        </w:tc>
      </w:tr>
      <w:tr w:rsidR="003176D2" w:rsidRPr="003176D2" w:rsidTr="003176D2">
        <w:trPr>
          <w:trHeight w:val="300"/>
        </w:trPr>
        <w:tc>
          <w:tcPr>
            <w:tcW w:type="dxa" w:w="567"/>
            <w:tcBorders>
              <w:top w:val="nil"/>
              <w:left w:color="auto" w:space="0" w:sz="4" w:val="single"/>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11</w:t>
            </w:r>
          </w:p>
        </w:tc>
        <w:tc>
          <w:tcPr>
            <w:tcW w:type="dxa" w:w="1701"/>
            <w:tcBorders>
              <w:top w:val="nil"/>
              <w:left w:val="nil"/>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438225.41</w:t>
            </w:r>
          </w:p>
        </w:tc>
        <w:tc>
          <w:tcPr>
            <w:tcW w:type="dxa" w:w="1701"/>
            <w:tcBorders>
              <w:top w:val="nil"/>
              <w:left w:val="nil"/>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2237491.21</w:t>
            </w:r>
          </w:p>
        </w:tc>
      </w:tr>
      <w:tr w:rsidR="003176D2" w:rsidRPr="003176D2" w:rsidTr="003176D2">
        <w:trPr>
          <w:trHeight w:val="300"/>
        </w:trPr>
        <w:tc>
          <w:tcPr>
            <w:tcW w:type="dxa" w:w="567"/>
            <w:tcBorders>
              <w:top w:val="nil"/>
              <w:left w:color="auto" w:space="0" w:sz="4" w:val="single"/>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12</w:t>
            </w:r>
          </w:p>
        </w:tc>
        <w:tc>
          <w:tcPr>
            <w:tcW w:type="dxa" w:w="1701"/>
            <w:tcBorders>
              <w:top w:val="nil"/>
              <w:left w:val="nil"/>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438222.77</w:t>
            </w:r>
          </w:p>
        </w:tc>
        <w:tc>
          <w:tcPr>
            <w:tcW w:type="dxa" w:w="1701"/>
            <w:tcBorders>
              <w:top w:val="nil"/>
              <w:left w:val="nil"/>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2237490.25</w:t>
            </w:r>
          </w:p>
        </w:tc>
      </w:tr>
      <w:tr w:rsidR="003176D2" w:rsidRPr="003176D2" w:rsidTr="003176D2">
        <w:trPr>
          <w:trHeight w:val="300"/>
        </w:trPr>
        <w:tc>
          <w:tcPr>
            <w:tcW w:type="dxa" w:w="567"/>
            <w:tcBorders>
              <w:top w:val="nil"/>
              <w:left w:color="auto" w:space="0" w:sz="4" w:val="single"/>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13</w:t>
            </w:r>
          </w:p>
        </w:tc>
        <w:tc>
          <w:tcPr>
            <w:tcW w:type="dxa" w:w="1701"/>
            <w:tcBorders>
              <w:top w:val="nil"/>
              <w:left w:val="nil"/>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438224.84</w:t>
            </w:r>
          </w:p>
        </w:tc>
        <w:tc>
          <w:tcPr>
            <w:tcW w:type="dxa" w:w="1701"/>
            <w:tcBorders>
              <w:top w:val="nil"/>
              <w:left w:val="nil"/>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2237488.81</w:t>
            </w:r>
          </w:p>
        </w:tc>
      </w:tr>
      <w:tr w:rsidR="003176D2" w:rsidRPr="003176D2" w:rsidTr="003176D2">
        <w:trPr>
          <w:trHeight w:val="300"/>
        </w:trPr>
        <w:tc>
          <w:tcPr>
            <w:tcW w:type="dxa" w:w="567"/>
            <w:tcBorders>
              <w:top w:val="nil"/>
              <w:left w:color="auto" w:space="0" w:sz="4" w:val="single"/>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14</w:t>
            </w:r>
          </w:p>
        </w:tc>
        <w:tc>
          <w:tcPr>
            <w:tcW w:type="dxa" w:w="1701"/>
            <w:tcBorders>
              <w:top w:val="nil"/>
              <w:left w:val="nil"/>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438229.30</w:t>
            </w:r>
          </w:p>
        </w:tc>
        <w:tc>
          <w:tcPr>
            <w:tcW w:type="dxa" w:w="1701"/>
            <w:tcBorders>
              <w:top w:val="nil"/>
              <w:left w:val="nil"/>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2237475.84</w:t>
            </w:r>
          </w:p>
        </w:tc>
      </w:tr>
      <w:tr w:rsidR="003176D2" w:rsidRPr="003176D2" w:rsidTr="003176D2">
        <w:trPr>
          <w:trHeight w:val="300"/>
        </w:trPr>
        <w:tc>
          <w:tcPr>
            <w:tcW w:type="dxa" w:w="567"/>
            <w:tcBorders>
              <w:top w:val="nil"/>
              <w:left w:color="auto" w:space="0" w:sz="4" w:val="single"/>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15</w:t>
            </w:r>
          </w:p>
        </w:tc>
        <w:tc>
          <w:tcPr>
            <w:tcW w:type="dxa" w:w="1701"/>
            <w:tcBorders>
              <w:top w:val="nil"/>
              <w:left w:val="nil"/>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438225.99</w:t>
            </w:r>
          </w:p>
        </w:tc>
        <w:tc>
          <w:tcPr>
            <w:tcW w:type="dxa" w:w="1701"/>
            <w:tcBorders>
              <w:top w:val="nil"/>
              <w:left w:val="nil"/>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2237470.12</w:t>
            </w:r>
          </w:p>
        </w:tc>
      </w:tr>
      <w:tr w:rsidR="003176D2" w:rsidRPr="003176D2" w:rsidTr="003176D2">
        <w:trPr>
          <w:trHeight w:val="300"/>
        </w:trPr>
        <w:tc>
          <w:tcPr>
            <w:tcW w:type="dxa" w:w="567"/>
            <w:tcBorders>
              <w:top w:val="nil"/>
              <w:left w:color="auto" w:space="0" w:sz="4" w:val="single"/>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16</w:t>
            </w:r>
          </w:p>
        </w:tc>
        <w:tc>
          <w:tcPr>
            <w:tcW w:type="dxa" w:w="1701"/>
            <w:tcBorders>
              <w:top w:val="nil"/>
              <w:left w:val="nil"/>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438205.61</w:t>
            </w:r>
          </w:p>
        </w:tc>
        <w:tc>
          <w:tcPr>
            <w:tcW w:type="dxa" w:w="1701"/>
            <w:tcBorders>
              <w:top w:val="nil"/>
              <w:left w:val="nil"/>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2237462.23</w:t>
            </w:r>
          </w:p>
        </w:tc>
      </w:tr>
      <w:tr w:rsidR="003176D2" w:rsidRPr="003176D2" w:rsidTr="003176D2">
        <w:trPr>
          <w:trHeight w:val="300"/>
        </w:trPr>
        <w:tc>
          <w:tcPr>
            <w:tcW w:type="dxa" w:w="567"/>
            <w:tcBorders>
              <w:top w:val="nil"/>
              <w:left w:color="auto" w:space="0" w:sz="4" w:val="single"/>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17</w:t>
            </w:r>
          </w:p>
        </w:tc>
        <w:tc>
          <w:tcPr>
            <w:tcW w:type="dxa" w:w="1701"/>
            <w:tcBorders>
              <w:top w:val="nil"/>
              <w:left w:val="nil"/>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438201.71</w:t>
            </w:r>
          </w:p>
        </w:tc>
        <w:tc>
          <w:tcPr>
            <w:tcW w:type="dxa" w:w="1701"/>
            <w:tcBorders>
              <w:top w:val="nil"/>
              <w:left w:val="nil"/>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2237460.73</w:t>
            </w:r>
          </w:p>
        </w:tc>
      </w:tr>
      <w:tr w:rsidR="003176D2" w:rsidRPr="003176D2" w:rsidTr="003176D2">
        <w:trPr>
          <w:trHeight w:val="300"/>
        </w:trPr>
        <w:tc>
          <w:tcPr>
            <w:tcW w:type="dxa" w:w="567"/>
            <w:tcBorders>
              <w:top w:val="nil"/>
              <w:left w:color="auto" w:space="0" w:sz="4" w:val="single"/>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18</w:t>
            </w:r>
          </w:p>
        </w:tc>
        <w:tc>
          <w:tcPr>
            <w:tcW w:type="dxa" w:w="1701"/>
            <w:tcBorders>
              <w:top w:val="nil"/>
              <w:left w:val="nil"/>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438196.69</w:t>
            </w:r>
          </w:p>
        </w:tc>
        <w:tc>
          <w:tcPr>
            <w:tcW w:type="dxa" w:w="1701"/>
            <w:tcBorders>
              <w:top w:val="nil"/>
              <w:left w:val="nil"/>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2237457.79</w:t>
            </w:r>
          </w:p>
        </w:tc>
      </w:tr>
      <w:tr w:rsidR="003176D2" w:rsidRPr="003176D2" w:rsidTr="003176D2">
        <w:trPr>
          <w:trHeight w:val="300"/>
        </w:trPr>
        <w:tc>
          <w:tcPr>
            <w:tcW w:type="dxa" w:w="567"/>
            <w:tcBorders>
              <w:top w:val="nil"/>
              <w:left w:color="auto" w:space="0" w:sz="4" w:val="single"/>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19</w:t>
            </w:r>
          </w:p>
        </w:tc>
        <w:tc>
          <w:tcPr>
            <w:tcW w:type="dxa" w:w="1701"/>
            <w:tcBorders>
              <w:top w:val="nil"/>
              <w:left w:val="nil"/>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438192.68</w:t>
            </w:r>
          </w:p>
        </w:tc>
        <w:tc>
          <w:tcPr>
            <w:tcW w:type="dxa" w:w="1701"/>
            <w:tcBorders>
              <w:top w:val="nil"/>
              <w:left w:val="nil"/>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2237454.42</w:t>
            </w:r>
          </w:p>
        </w:tc>
      </w:tr>
      <w:tr w:rsidR="003176D2" w:rsidRPr="003176D2" w:rsidTr="003176D2">
        <w:trPr>
          <w:trHeight w:val="300"/>
        </w:trPr>
        <w:tc>
          <w:tcPr>
            <w:tcW w:type="dxa" w:w="567"/>
            <w:tcBorders>
              <w:top w:val="nil"/>
              <w:left w:color="auto" w:space="0" w:sz="4" w:val="single"/>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20</w:t>
            </w:r>
          </w:p>
        </w:tc>
        <w:tc>
          <w:tcPr>
            <w:tcW w:type="dxa" w:w="1701"/>
            <w:tcBorders>
              <w:top w:val="nil"/>
              <w:left w:val="nil"/>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438187.91</w:t>
            </w:r>
          </w:p>
        </w:tc>
        <w:tc>
          <w:tcPr>
            <w:tcW w:type="dxa" w:w="1701"/>
            <w:tcBorders>
              <w:top w:val="nil"/>
              <w:left w:val="nil"/>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2237454.39</w:t>
            </w:r>
          </w:p>
        </w:tc>
      </w:tr>
      <w:tr w:rsidR="003176D2" w:rsidRPr="003176D2" w:rsidTr="003176D2">
        <w:trPr>
          <w:trHeight w:val="300"/>
        </w:trPr>
        <w:tc>
          <w:tcPr>
            <w:tcW w:type="dxa" w:w="567"/>
            <w:tcBorders>
              <w:top w:val="nil"/>
              <w:left w:color="auto" w:space="0" w:sz="4" w:val="single"/>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21</w:t>
            </w:r>
          </w:p>
        </w:tc>
        <w:tc>
          <w:tcPr>
            <w:tcW w:type="dxa" w:w="1701"/>
            <w:tcBorders>
              <w:top w:val="nil"/>
              <w:left w:val="nil"/>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438187.78</w:t>
            </w:r>
          </w:p>
        </w:tc>
        <w:tc>
          <w:tcPr>
            <w:tcW w:type="dxa" w:w="1701"/>
            <w:tcBorders>
              <w:top w:val="nil"/>
              <w:left w:val="nil"/>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2237449.84</w:t>
            </w:r>
          </w:p>
        </w:tc>
      </w:tr>
      <w:tr w:rsidR="003176D2" w:rsidRPr="003176D2" w:rsidTr="003176D2">
        <w:trPr>
          <w:trHeight w:val="300"/>
        </w:trPr>
        <w:tc>
          <w:tcPr>
            <w:tcW w:type="dxa" w:w="567"/>
            <w:tcBorders>
              <w:top w:val="nil"/>
              <w:left w:color="auto" w:space="0" w:sz="4" w:val="single"/>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22</w:t>
            </w:r>
          </w:p>
        </w:tc>
        <w:tc>
          <w:tcPr>
            <w:tcW w:type="dxa" w:w="1701"/>
            <w:tcBorders>
              <w:top w:val="nil"/>
              <w:left w:val="nil"/>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438187.65</w:t>
            </w:r>
          </w:p>
        </w:tc>
        <w:tc>
          <w:tcPr>
            <w:tcW w:type="dxa" w:w="1701"/>
            <w:tcBorders>
              <w:top w:val="nil"/>
              <w:left w:val="nil"/>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2237449.65</w:t>
            </w:r>
          </w:p>
        </w:tc>
      </w:tr>
      <w:tr w:rsidR="003176D2" w:rsidRPr="003176D2" w:rsidTr="003176D2">
        <w:trPr>
          <w:trHeight w:val="300"/>
        </w:trPr>
        <w:tc>
          <w:tcPr>
            <w:tcW w:type="dxa" w:w="567"/>
            <w:tcBorders>
              <w:top w:val="nil"/>
              <w:left w:color="auto" w:space="0" w:sz="4" w:val="single"/>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23</w:t>
            </w:r>
          </w:p>
        </w:tc>
        <w:tc>
          <w:tcPr>
            <w:tcW w:type="dxa" w:w="1701"/>
            <w:tcBorders>
              <w:top w:val="nil"/>
              <w:left w:val="nil"/>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438187.61</w:t>
            </w:r>
          </w:p>
        </w:tc>
        <w:tc>
          <w:tcPr>
            <w:tcW w:type="dxa" w:w="1701"/>
            <w:tcBorders>
              <w:top w:val="nil"/>
              <w:left w:val="nil"/>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2237448.24</w:t>
            </w:r>
          </w:p>
        </w:tc>
      </w:tr>
      <w:tr w:rsidR="003176D2" w:rsidRPr="003176D2" w:rsidTr="003176D2">
        <w:trPr>
          <w:trHeight w:val="300"/>
        </w:trPr>
        <w:tc>
          <w:tcPr>
            <w:tcW w:type="dxa" w:w="567"/>
            <w:tcBorders>
              <w:top w:val="nil"/>
              <w:left w:color="auto" w:space="0" w:sz="4" w:val="single"/>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24</w:t>
            </w:r>
          </w:p>
        </w:tc>
        <w:tc>
          <w:tcPr>
            <w:tcW w:type="dxa" w:w="1701"/>
            <w:tcBorders>
              <w:top w:val="nil"/>
              <w:left w:val="nil"/>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438187.21</w:t>
            </w:r>
          </w:p>
        </w:tc>
        <w:tc>
          <w:tcPr>
            <w:tcW w:type="dxa" w:w="1701"/>
            <w:tcBorders>
              <w:top w:val="nil"/>
              <w:left w:val="nil"/>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2237437.89</w:t>
            </w:r>
          </w:p>
        </w:tc>
      </w:tr>
      <w:tr w:rsidR="003176D2" w:rsidRPr="003176D2" w:rsidTr="003176D2">
        <w:trPr>
          <w:trHeight w:val="300"/>
        </w:trPr>
        <w:tc>
          <w:tcPr>
            <w:tcW w:type="dxa" w:w="567"/>
            <w:tcBorders>
              <w:top w:val="nil"/>
              <w:left w:color="auto" w:space="0" w:sz="4" w:val="single"/>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25</w:t>
            </w:r>
          </w:p>
        </w:tc>
        <w:tc>
          <w:tcPr>
            <w:tcW w:type="dxa" w:w="1701"/>
            <w:tcBorders>
              <w:top w:val="nil"/>
              <w:left w:val="nil"/>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438204.26</w:t>
            </w:r>
          </w:p>
        </w:tc>
        <w:tc>
          <w:tcPr>
            <w:tcW w:type="dxa" w:w="1701"/>
            <w:tcBorders>
              <w:top w:val="nil"/>
              <w:left w:val="nil"/>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2237426.41</w:t>
            </w:r>
          </w:p>
        </w:tc>
      </w:tr>
      <w:tr w:rsidR="003176D2" w:rsidRPr="003176D2" w:rsidTr="003176D2">
        <w:trPr>
          <w:trHeight w:val="300"/>
        </w:trPr>
        <w:tc>
          <w:tcPr>
            <w:tcW w:type="dxa" w:w="567"/>
            <w:tcBorders>
              <w:top w:val="nil"/>
              <w:left w:color="auto" w:space="0" w:sz="4" w:val="single"/>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26</w:t>
            </w:r>
          </w:p>
        </w:tc>
        <w:tc>
          <w:tcPr>
            <w:tcW w:type="dxa" w:w="1701"/>
            <w:tcBorders>
              <w:top w:val="nil"/>
              <w:left w:val="nil"/>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438206.52</w:t>
            </w:r>
          </w:p>
        </w:tc>
        <w:tc>
          <w:tcPr>
            <w:tcW w:type="dxa" w:w="1701"/>
            <w:tcBorders>
              <w:top w:val="nil"/>
              <w:left w:val="nil"/>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2237422.26</w:t>
            </w:r>
          </w:p>
        </w:tc>
      </w:tr>
      <w:tr w:rsidR="003176D2" w:rsidRPr="003176D2" w:rsidTr="003176D2">
        <w:trPr>
          <w:trHeight w:val="300"/>
        </w:trPr>
        <w:tc>
          <w:tcPr>
            <w:tcW w:type="dxa" w:w="567"/>
            <w:tcBorders>
              <w:top w:val="nil"/>
              <w:left w:color="auto" w:space="0" w:sz="4" w:val="single"/>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27</w:t>
            </w:r>
          </w:p>
        </w:tc>
        <w:tc>
          <w:tcPr>
            <w:tcW w:type="dxa" w:w="1701"/>
            <w:tcBorders>
              <w:top w:val="nil"/>
              <w:left w:val="nil"/>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438255.54</w:t>
            </w:r>
          </w:p>
        </w:tc>
        <w:tc>
          <w:tcPr>
            <w:tcW w:type="dxa" w:w="1701"/>
            <w:tcBorders>
              <w:top w:val="nil"/>
              <w:left w:val="nil"/>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2237383.41</w:t>
            </w:r>
          </w:p>
        </w:tc>
      </w:tr>
      <w:tr w:rsidR="003176D2" w:rsidRPr="003176D2" w:rsidTr="003176D2">
        <w:trPr>
          <w:trHeight w:val="300"/>
        </w:trPr>
        <w:tc>
          <w:tcPr>
            <w:tcW w:type="dxa" w:w="567"/>
            <w:tcBorders>
              <w:top w:val="nil"/>
              <w:left w:color="auto" w:space="0" w:sz="4" w:val="single"/>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28</w:t>
            </w:r>
          </w:p>
        </w:tc>
        <w:tc>
          <w:tcPr>
            <w:tcW w:type="dxa" w:w="1701"/>
            <w:tcBorders>
              <w:top w:val="nil"/>
              <w:left w:val="nil"/>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438263.56</w:t>
            </w:r>
          </w:p>
        </w:tc>
        <w:tc>
          <w:tcPr>
            <w:tcW w:type="dxa" w:w="1701"/>
            <w:tcBorders>
              <w:top w:val="nil"/>
              <w:left w:val="nil"/>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2237377.12</w:t>
            </w:r>
          </w:p>
        </w:tc>
      </w:tr>
      <w:tr w:rsidR="003176D2" w:rsidRPr="003176D2" w:rsidTr="003176D2">
        <w:trPr>
          <w:trHeight w:val="300"/>
        </w:trPr>
        <w:tc>
          <w:tcPr>
            <w:tcW w:type="dxa" w:w="567"/>
            <w:tcBorders>
              <w:top w:val="nil"/>
              <w:left w:color="auto" w:space="0" w:sz="4" w:val="single"/>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29</w:t>
            </w:r>
          </w:p>
        </w:tc>
        <w:tc>
          <w:tcPr>
            <w:tcW w:type="dxa" w:w="1701"/>
            <w:tcBorders>
              <w:top w:val="nil"/>
              <w:left w:val="nil"/>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438264.98</w:t>
            </w:r>
          </w:p>
        </w:tc>
        <w:tc>
          <w:tcPr>
            <w:tcW w:type="dxa" w:w="1701"/>
            <w:tcBorders>
              <w:top w:val="nil"/>
              <w:left w:val="nil"/>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2237378.91</w:t>
            </w:r>
          </w:p>
        </w:tc>
      </w:tr>
      <w:tr w:rsidR="003176D2" w:rsidRPr="003176D2" w:rsidTr="003176D2">
        <w:trPr>
          <w:trHeight w:val="300"/>
        </w:trPr>
        <w:tc>
          <w:tcPr>
            <w:tcW w:type="dxa" w:w="567"/>
            <w:tcBorders>
              <w:top w:val="nil"/>
              <w:left w:color="auto" w:space="0" w:sz="4" w:val="single"/>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30</w:t>
            </w:r>
          </w:p>
        </w:tc>
        <w:tc>
          <w:tcPr>
            <w:tcW w:type="dxa" w:w="1701"/>
            <w:tcBorders>
              <w:top w:val="nil"/>
              <w:left w:val="nil"/>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438267.57</w:t>
            </w:r>
          </w:p>
        </w:tc>
        <w:tc>
          <w:tcPr>
            <w:tcW w:type="dxa" w:w="1701"/>
            <w:tcBorders>
              <w:top w:val="nil"/>
              <w:left w:val="nil"/>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2237382.14</w:t>
            </w:r>
          </w:p>
        </w:tc>
      </w:tr>
      <w:tr w:rsidR="003176D2" w:rsidRPr="003176D2" w:rsidTr="003176D2">
        <w:trPr>
          <w:trHeight w:val="300"/>
        </w:trPr>
        <w:tc>
          <w:tcPr>
            <w:tcW w:type="dxa" w:w="567"/>
            <w:tcBorders>
              <w:top w:val="nil"/>
              <w:left w:color="auto" w:space="0" w:sz="4" w:val="single"/>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31</w:t>
            </w:r>
          </w:p>
        </w:tc>
        <w:tc>
          <w:tcPr>
            <w:tcW w:type="dxa" w:w="1701"/>
            <w:tcBorders>
              <w:top w:val="nil"/>
              <w:left w:val="nil"/>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438271.67</w:t>
            </w:r>
          </w:p>
        </w:tc>
        <w:tc>
          <w:tcPr>
            <w:tcW w:type="dxa" w:w="1701"/>
            <w:tcBorders>
              <w:top w:val="nil"/>
              <w:left w:val="nil"/>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2237387.29</w:t>
            </w:r>
          </w:p>
        </w:tc>
      </w:tr>
      <w:tr w:rsidR="003176D2" w:rsidRPr="003176D2" w:rsidTr="003176D2">
        <w:trPr>
          <w:trHeight w:val="300"/>
        </w:trPr>
        <w:tc>
          <w:tcPr>
            <w:tcW w:type="dxa" w:w="567"/>
            <w:tcBorders>
              <w:top w:val="nil"/>
              <w:left w:color="auto" w:space="0" w:sz="4" w:val="single"/>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32</w:t>
            </w:r>
          </w:p>
        </w:tc>
        <w:tc>
          <w:tcPr>
            <w:tcW w:type="dxa" w:w="1701"/>
            <w:tcBorders>
              <w:top w:val="nil"/>
              <w:left w:val="nil"/>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438266.44</w:t>
            </w:r>
          </w:p>
        </w:tc>
        <w:tc>
          <w:tcPr>
            <w:tcW w:type="dxa" w:w="1701"/>
            <w:tcBorders>
              <w:top w:val="nil"/>
              <w:left w:val="nil"/>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2237391.27</w:t>
            </w:r>
          </w:p>
        </w:tc>
      </w:tr>
      <w:tr w:rsidR="003176D2" w:rsidRPr="003176D2" w:rsidTr="003176D2">
        <w:trPr>
          <w:trHeight w:val="300"/>
        </w:trPr>
        <w:tc>
          <w:tcPr>
            <w:tcW w:type="dxa" w:w="567"/>
            <w:tcBorders>
              <w:top w:val="nil"/>
              <w:left w:color="auto" w:space="0" w:sz="4" w:val="single"/>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33</w:t>
            </w:r>
          </w:p>
        </w:tc>
        <w:tc>
          <w:tcPr>
            <w:tcW w:type="dxa" w:w="1701"/>
            <w:tcBorders>
              <w:top w:val="nil"/>
              <w:left w:val="nil"/>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438269.72</w:t>
            </w:r>
          </w:p>
        </w:tc>
        <w:tc>
          <w:tcPr>
            <w:tcW w:type="dxa" w:w="1701"/>
            <w:tcBorders>
              <w:top w:val="nil"/>
              <w:left w:val="nil"/>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2237395.60</w:t>
            </w:r>
          </w:p>
        </w:tc>
      </w:tr>
      <w:tr w:rsidR="003176D2" w:rsidRPr="003176D2" w:rsidTr="003176D2">
        <w:trPr>
          <w:trHeight w:val="300"/>
        </w:trPr>
        <w:tc>
          <w:tcPr>
            <w:tcW w:type="dxa" w:w="567"/>
            <w:tcBorders>
              <w:top w:val="nil"/>
              <w:left w:color="auto" w:space="0" w:sz="4" w:val="single"/>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34</w:t>
            </w:r>
          </w:p>
        </w:tc>
        <w:tc>
          <w:tcPr>
            <w:tcW w:type="dxa" w:w="1701"/>
            <w:tcBorders>
              <w:top w:val="nil"/>
              <w:left w:val="nil"/>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438272.81</w:t>
            </w:r>
          </w:p>
        </w:tc>
        <w:tc>
          <w:tcPr>
            <w:tcW w:type="dxa" w:w="1701"/>
            <w:tcBorders>
              <w:top w:val="nil"/>
              <w:left w:val="nil"/>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2237393.27</w:t>
            </w:r>
          </w:p>
        </w:tc>
      </w:tr>
      <w:tr w:rsidR="003176D2" w:rsidRPr="003176D2" w:rsidTr="003176D2">
        <w:trPr>
          <w:trHeight w:val="300"/>
        </w:trPr>
        <w:tc>
          <w:tcPr>
            <w:tcW w:type="dxa" w:w="567"/>
            <w:tcBorders>
              <w:top w:val="nil"/>
              <w:left w:color="auto" w:space="0" w:sz="4" w:val="single"/>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35</w:t>
            </w:r>
          </w:p>
        </w:tc>
        <w:tc>
          <w:tcPr>
            <w:tcW w:type="dxa" w:w="1701"/>
            <w:tcBorders>
              <w:top w:val="nil"/>
              <w:left w:val="nil"/>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438278.58</w:t>
            </w:r>
          </w:p>
        </w:tc>
        <w:tc>
          <w:tcPr>
            <w:tcW w:type="dxa" w:w="1701"/>
            <w:tcBorders>
              <w:top w:val="nil"/>
              <w:left w:val="nil"/>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2237400.87</w:t>
            </w:r>
          </w:p>
        </w:tc>
      </w:tr>
      <w:tr w:rsidR="003176D2" w:rsidRPr="003176D2" w:rsidTr="003176D2">
        <w:trPr>
          <w:trHeight w:val="300"/>
        </w:trPr>
        <w:tc>
          <w:tcPr>
            <w:tcW w:type="dxa" w:w="567"/>
            <w:tcBorders>
              <w:top w:val="nil"/>
              <w:left w:color="auto" w:space="0" w:sz="4" w:val="single"/>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36</w:t>
            </w:r>
          </w:p>
        </w:tc>
        <w:tc>
          <w:tcPr>
            <w:tcW w:type="dxa" w:w="1701"/>
            <w:tcBorders>
              <w:top w:val="nil"/>
              <w:left w:val="nil"/>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438275.50</w:t>
            </w:r>
          </w:p>
        </w:tc>
        <w:tc>
          <w:tcPr>
            <w:tcW w:type="dxa" w:w="1701"/>
            <w:tcBorders>
              <w:top w:val="nil"/>
              <w:left w:val="nil"/>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2237403.21</w:t>
            </w:r>
          </w:p>
        </w:tc>
      </w:tr>
      <w:tr w:rsidR="003176D2" w:rsidRPr="003176D2" w:rsidTr="003176D2">
        <w:trPr>
          <w:trHeight w:val="300"/>
        </w:trPr>
        <w:tc>
          <w:tcPr>
            <w:tcW w:type="dxa" w:w="567"/>
            <w:tcBorders>
              <w:top w:val="nil"/>
              <w:left w:color="auto" w:space="0" w:sz="4" w:val="single"/>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1</w:t>
            </w:r>
          </w:p>
        </w:tc>
        <w:tc>
          <w:tcPr>
            <w:tcW w:type="dxa" w:w="1701"/>
            <w:tcBorders>
              <w:top w:val="nil"/>
              <w:left w:val="nil"/>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438284.36</w:t>
            </w:r>
          </w:p>
        </w:tc>
        <w:tc>
          <w:tcPr>
            <w:tcW w:type="dxa" w:w="1701"/>
            <w:tcBorders>
              <w:top w:val="nil"/>
              <w:left w:val="nil"/>
              <w:bottom w:color="auto" w:space="0" w:sz="4" w:val="single"/>
              <w:right w:color="auto" w:space="0" w:sz="4" w:val="single"/>
            </w:tcBorders>
            <w:shd w:color="auto" w:fill="auto" w:val="clear"/>
            <w:noWrap/>
            <w:vAlign w:val="center"/>
            <w:hideMark/>
          </w:tcPr>
          <w:p w:rsidP="003176D2" w:rsidR="003176D2" w:rsidRDefault="003176D2" w:rsidRPr="003176D2">
            <w:pPr>
              <w:widowControl/>
              <w:ind w:firstLine="0"/>
              <w:jc w:val="center"/>
              <w:rPr>
                <w:color w:val="000000"/>
                <w:sz w:val="20"/>
                <w:szCs w:val="20"/>
              </w:rPr>
            </w:pPr>
            <w:r w:rsidRPr="003176D2">
              <w:rPr>
                <w:color w:val="000000"/>
                <w:sz w:val="20"/>
                <w:szCs w:val="20"/>
                <w:lang w:val="en-US"/>
              </w:rPr>
              <w:t>2237413.95</w:t>
            </w:r>
          </w:p>
        </w:tc>
      </w:tr>
    </w:tbl>
    <w:p w:rsidP="003176D2" w:rsidR="003176D2" w:rsidRDefault="003176D2">
      <w:pPr>
        <w:widowControl/>
        <w:spacing w:after="120" w:afterLines="50" w:before="360" w:beforeLines="150"/>
        <w:ind w:firstLine="0"/>
        <w:rPr>
          <w:b/>
          <w:bCs/>
          <w:color w:val="000000"/>
          <w:sz w:val="20"/>
          <w:szCs w:val="20"/>
        </w:rPr>
      </w:pPr>
    </w:p>
    <w:p w:rsidP="003176D2" w:rsidR="003176D2" w:rsidRDefault="003176D2" w:rsidRPr="003176D2">
      <w:pPr>
        <w:widowControl/>
        <w:spacing w:after="120" w:afterLines="50" w:before="360" w:beforeLines="150"/>
        <w:ind w:firstLine="0"/>
        <w:rPr>
          <w:b/>
          <w:bCs/>
          <w:color w:val="000000"/>
          <w:sz w:val="20"/>
          <w:szCs w:val="20"/>
        </w:rPr>
      </w:pPr>
      <w:r w:rsidRPr="003176D2">
        <w:rPr>
          <w:b/>
          <w:bCs/>
          <w:color w:val="000000"/>
          <w:sz w:val="20"/>
          <w:szCs w:val="20"/>
        </w:rPr>
        <w:t>Таблица №5. Координаты земельного участка с КН 63:31:1701003:233</w:t>
      </w:r>
    </w:p>
    <w:tbl>
      <w:tblPr>
        <w:tblW w:type="dxa" w:w="3961"/>
        <w:tblInd w:type="dxa" w:w="93"/>
        <w:tblLook w:firstColumn="1" w:firstRow="1" w:lastColumn="0" w:lastRow="0" w:noHBand="0" w:noVBand="1" w:val="04A0"/>
      </w:tblPr>
      <w:tblGrid>
        <w:gridCol w:w="567"/>
        <w:gridCol w:w="1701"/>
        <w:gridCol w:w="1701"/>
      </w:tblGrid>
      <w:tr w:rsidR="003176D2" w:rsidRPr="003176D2" w:rsidTr="001F2171">
        <w:trPr>
          <w:trHeight w:val="300"/>
        </w:trPr>
        <w:tc>
          <w:tcPr>
            <w:tcW w:type="dxa" w:w="567"/>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2"/>
                <w:szCs w:val="22"/>
              </w:rPr>
            </w:pPr>
            <w:r w:rsidRPr="003176D2">
              <w:rPr>
                <w:rFonts w:eastAsia="SimSun"/>
                <w:color w:val="000000"/>
                <w:sz w:val="22"/>
                <w:szCs w:val="22"/>
                <w:lang w:bidi="ar" w:eastAsia="zh-CN" w:val="en-US"/>
              </w:rPr>
              <w:t>№</w:t>
            </w:r>
          </w:p>
        </w:tc>
        <w:tc>
          <w:tcPr>
            <w:tcW w:type="dxa" w:w="1701"/>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2"/>
                <w:szCs w:val="22"/>
              </w:rPr>
            </w:pPr>
            <w:r w:rsidRPr="003176D2">
              <w:rPr>
                <w:rFonts w:eastAsia="SimSun"/>
                <w:color w:val="000000"/>
                <w:sz w:val="22"/>
                <w:szCs w:val="22"/>
                <w:lang w:bidi="ar" w:eastAsia="zh-CN" w:val="en-US"/>
              </w:rPr>
              <w:t>X</w:t>
            </w:r>
          </w:p>
        </w:tc>
        <w:tc>
          <w:tcPr>
            <w:tcW w:type="dxa" w:w="1701"/>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2"/>
                <w:szCs w:val="22"/>
              </w:rPr>
            </w:pPr>
            <w:r w:rsidRPr="003176D2">
              <w:rPr>
                <w:rFonts w:eastAsia="SimSun"/>
                <w:color w:val="000000"/>
                <w:sz w:val="22"/>
                <w:szCs w:val="22"/>
                <w:lang w:bidi="ar" w:eastAsia="zh-CN" w:val="en-US"/>
              </w:rPr>
              <w:t>Y</w:t>
            </w:r>
          </w:p>
        </w:tc>
      </w:tr>
      <w:tr w:rsidR="003176D2" w:rsidRPr="003176D2" w:rsidTr="001F2171">
        <w:trPr>
          <w:trHeight w:val="300"/>
        </w:trPr>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1</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441005.67</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2231161.26</w:t>
            </w:r>
          </w:p>
        </w:tc>
      </w:tr>
      <w:tr w:rsidR="003176D2" w:rsidRPr="003176D2" w:rsidTr="001F2171">
        <w:trPr>
          <w:trHeight w:val="300"/>
        </w:trPr>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2</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441021.32</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2231219.19</w:t>
            </w:r>
          </w:p>
        </w:tc>
      </w:tr>
      <w:tr w:rsidR="003176D2" w:rsidRPr="003176D2" w:rsidTr="001F2171">
        <w:trPr>
          <w:trHeight w:val="300"/>
        </w:trPr>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3</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441079.24</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2231203.53</w:t>
            </w:r>
          </w:p>
        </w:tc>
      </w:tr>
      <w:tr w:rsidR="003176D2" w:rsidRPr="003176D2" w:rsidTr="001F2171">
        <w:trPr>
          <w:trHeight w:val="300"/>
        </w:trPr>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4</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441063.59</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2231145.61</w:t>
            </w:r>
          </w:p>
        </w:tc>
      </w:tr>
      <w:tr w:rsidR="003176D2" w:rsidRPr="003176D2" w:rsidTr="001F2171">
        <w:trPr>
          <w:trHeight w:val="300"/>
        </w:trPr>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1</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441005.67</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2231161.26</w:t>
            </w:r>
          </w:p>
        </w:tc>
      </w:tr>
      <w:tr w:rsidR="003176D2" w:rsidRPr="003176D2" w:rsidTr="001F2171">
        <w:trPr>
          <w:trHeight w:val="300"/>
        </w:trPr>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color w:val="000000"/>
                <w:sz w:val="20"/>
                <w:szCs w:val="20"/>
              </w:rPr>
              <w:t>1</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441040.51</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2231181.05</w:t>
            </w:r>
          </w:p>
        </w:tc>
      </w:tr>
      <w:tr w:rsidR="003176D2" w:rsidRPr="003176D2" w:rsidTr="001F2171">
        <w:trPr>
          <w:trHeight w:val="300"/>
        </w:trPr>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color w:val="000000"/>
                <w:sz w:val="20"/>
                <w:szCs w:val="20"/>
              </w:rPr>
              <w:t>2</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441043.51</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2231180.92</w:t>
            </w:r>
          </w:p>
        </w:tc>
      </w:tr>
      <w:tr w:rsidR="003176D2" w:rsidRPr="003176D2" w:rsidTr="001F2171">
        <w:trPr>
          <w:trHeight w:val="300"/>
        </w:trPr>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color w:val="000000"/>
                <w:sz w:val="20"/>
                <w:szCs w:val="20"/>
              </w:rPr>
              <w:t>3</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441044.27</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2231183.74</w:t>
            </w:r>
          </w:p>
        </w:tc>
      </w:tr>
      <w:tr w:rsidR="003176D2" w:rsidRPr="003176D2" w:rsidTr="001F2171">
        <w:trPr>
          <w:trHeight w:val="300"/>
        </w:trPr>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color w:val="000000"/>
                <w:sz w:val="20"/>
                <w:szCs w:val="20"/>
              </w:rPr>
              <w:t>4</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441040.97</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2231183.89</w:t>
            </w:r>
          </w:p>
        </w:tc>
      </w:tr>
      <w:tr w:rsidR="003176D2" w:rsidRPr="003176D2" w:rsidTr="001F2171">
        <w:trPr>
          <w:trHeight w:val="300"/>
        </w:trPr>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color w:val="000000"/>
                <w:sz w:val="20"/>
                <w:szCs w:val="20"/>
              </w:rPr>
              <w:t>1</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441040.51</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2231181.05</w:t>
            </w:r>
          </w:p>
        </w:tc>
      </w:tr>
      <w:tr w:rsidR="003176D2" w:rsidRPr="003176D2" w:rsidTr="001F2171">
        <w:trPr>
          <w:trHeight w:val="300"/>
        </w:trPr>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color w:val="000000"/>
                <w:sz w:val="20"/>
                <w:szCs w:val="20"/>
              </w:rPr>
              <w:t>1</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441042.05</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2231180.67</w:t>
            </w:r>
          </w:p>
        </w:tc>
      </w:tr>
      <w:tr w:rsidR="003176D2" w:rsidRPr="003176D2" w:rsidTr="001F2171">
        <w:trPr>
          <w:trHeight w:val="300"/>
        </w:trPr>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color w:val="000000"/>
                <w:sz w:val="20"/>
                <w:szCs w:val="20"/>
              </w:rPr>
              <w:t>2</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441040.80</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2231179.42</w:t>
            </w:r>
          </w:p>
        </w:tc>
      </w:tr>
      <w:tr w:rsidR="003176D2" w:rsidRPr="003176D2" w:rsidTr="001F2171">
        <w:trPr>
          <w:trHeight w:val="300"/>
        </w:trPr>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color w:val="000000"/>
                <w:sz w:val="20"/>
                <w:szCs w:val="20"/>
              </w:rPr>
              <w:t>3</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441042.05</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2231178.16</w:t>
            </w:r>
          </w:p>
        </w:tc>
      </w:tr>
      <w:tr w:rsidR="003176D2" w:rsidRPr="003176D2" w:rsidTr="001F2171">
        <w:trPr>
          <w:trHeight w:val="300"/>
        </w:trPr>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color w:val="000000"/>
                <w:sz w:val="20"/>
                <w:szCs w:val="20"/>
              </w:rPr>
              <w:t>4</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441043.30</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2231179.41</w:t>
            </w:r>
          </w:p>
        </w:tc>
      </w:tr>
      <w:tr w:rsidR="003176D2" w:rsidRPr="003176D2" w:rsidTr="001F2171">
        <w:trPr>
          <w:trHeight w:val="300"/>
        </w:trPr>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color w:val="000000"/>
                <w:sz w:val="20"/>
                <w:szCs w:val="20"/>
              </w:rPr>
              <w:t>1</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441042.05</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2231180.67</w:t>
            </w:r>
          </w:p>
        </w:tc>
      </w:tr>
    </w:tbl>
    <w:p w:rsidP="003176D2" w:rsidR="003176D2" w:rsidRDefault="003176D2" w:rsidRPr="003176D2">
      <w:pPr>
        <w:widowControl/>
        <w:spacing w:after="120" w:afterLines="50" w:before="360" w:beforeLines="150"/>
        <w:ind w:firstLine="0"/>
        <w:rPr>
          <w:b/>
          <w:bCs/>
          <w:color w:val="000000"/>
          <w:sz w:val="20"/>
          <w:szCs w:val="20"/>
        </w:rPr>
      </w:pPr>
      <w:r w:rsidRPr="003176D2">
        <w:rPr>
          <w:b/>
          <w:bCs/>
          <w:color w:val="000000"/>
          <w:sz w:val="20"/>
          <w:szCs w:val="20"/>
        </w:rPr>
        <w:t>Таблица №6. Координаты земельного участка с КН 63:31:1701003:234</w:t>
      </w:r>
    </w:p>
    <w:tbl>
      <w:tblPr>
        <w:tblW w:type="dxa" w:w="3961"/>
        <w:tblInd w:type="dxa" w:w="93"/>
        <w:tblLook w:firstColumn="1" w:firstRow="1" w:lastColumn="0" w:lastRow="0" w:noHBand="0" w:noVBand="1" w:val="04A0"/>
      </w:tblPr>
      <w:tblGrid>
        <w:gridCol w:w="567"/>
        <w:gridCol w:w="1701"/>
        <w:gridCol w:w="1701"/>
      </w:tblGrid>
      <w:tr w:rsidR="003176D2" w:rsidRPr="003176D2" w:rsidTr="001F2171">
        <w:trPr>
          <w:trHeight w:val="300"/>
        </w:trPr>
        <w:tc>
          <w:tcPr>
            <w:tcW w:type="dxa" w:w="567"/>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2"/>
                <w:szCs w:val="22"/>
              </w:rPr>
            </w:pPr>
            <w:r w:rsidRPr="003176D2">
              <w:rPr>
                <w:rFonts w:eastAsia="SimSun"/>
                <w:color w:val="000000"/>
                <w:sz w:val="22"/>
                <w:szCs w:val="22"/>
                <w:lang w:bidi="ar" w:eastAsia="zh-CN" w:val="en-US"/>
              </w:rPr>
              <w:t>№</w:t>
            </w:r>
          </w:p>
        </w:tc>
        <w:tc>
          <w:tcPr>
            <w:tcW w:type="dxa" w:w="1701"/>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2"/>
                <w:szCs w:val="22"/>
              </w:rPr>
            </w:pPr>
            <w:r w:rsidRPr="003176D2">
              <w:rPr>
                <w:rFonts w:eastAsia="SimSun"/>
                <w:color w:val="000000"/>
                <w:sz w:val="22"/>
                <w:szCs w:val="22"/>
                <w:lang w:bidi="ar" w:eastAsia="zh-CN" w:val="en-US"/>
              </w:rPr>
              <w:t>X</w:t>
            </w:r>
          </w:p>
        </w:tc>
        <w:tc>
          <w:tcPr>
            <w:tcW w:type="dxa" w:w="1701"/>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2"/>
                <w:szCs w:val="22"/>
              </w:rPr>
            </w:pPr>
            <w:r w:rsidRPr="003176D2">
              <w:rPr>
                <w:rFonts w:eastAsia="SimSun"/>
                <w:color w:val="000000"/>
                <w:sz w:val="22"/>
                <w:szCs w:val="22"/>
                <w:lang w:bidi="ar" w:eastAsia="zh-CN" w:val="en-US"/>
              </w:rPr>
              <w:t>Y</w:t>
            </w:r>
          </w:p>
        </w:tc>
      </w:tr>
      <w:tr w:rsidR="003176D2" w:rsidRPr="003176D2" w:rsidTr="001F2171">
        <w:trPr>
          <w:trHeight w:val="300"/>
        </w:trPr>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1</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441042.05</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2231180.67</w:t>
            </w:r>
          </w:p>
        </w:tc>
      </w:tr>
      <w:tr w:rsidR="003176D2" w:rsidRPr="003176D2" w:rsidTr="001F2171">
        <w:trPr>
          <w:trHeight w:val="300"/>
        </w:trPr>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2</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441040.80</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2231179.42</w:t>
            </w:r>
          </w:p>
        </w:tc>
      </w:tr>
      <w:tr w:rsidR="003176D2" w:rsidRPr="003176D2" w:rsidTr="001F2171">
        <w:trPr>
          <w:trHeight w:val="300"/>
        </w:trPr>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3</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441042.05</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2231178.16</w:t>
            </w:r>
          </w:p>
        </w:tc>
      </w:tr>
      <w:tr w:rsidR="003176D2" w:rsidRPr="003176D2" w:rsidTr="001F2171">
        <w:trPr>
          <w:trHeight w:val="300"/>
        </w:trPr>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4</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441043.30</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2231179.41</w:t>
            </w:r>
          </w:p>
        </w:tc>
      </w:tr>
      <w:tr w:rsidR="003176D2" w:rsidRPr="003176D2" w:rsidTr="001F2171">
        <w:trPr>
          <w:trHeight w:val="300"/>
        </w:trPr>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1</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441042.05</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2231180.67</w:t>
            </w:r>
          </w:p>
        </w:tc>
      </w:tr>
    </w:tbl>
    <w:p w:rsidP="003176D2" w:rsidR="003176D2" w:rsidRDefault="003176D2" w:rsidRPr="003176D2">
      <w:pPr>
        <w:widowControl/>
        <w:spacing w:after="120" w:afterLines="50" w:before="360" w:beforeLines="150"/>
        <w:ind w:firstLine="0"/>
        <w:rPr>
          <w:b/>
          <w:bCs/>
          <w:color w:val="000000"/>
          <w:sz w:val="20"/>
          <w:szCs w:val="20"/>
        </w:rPr>
      </w:pPr>
      <w:r w:rsidRPr="003176D2">
        <w:rPr>
          <w:b/>
          <w:bCs/>
          <w:color w:val="000000"/>
          <w:sz w:val="20"/>
          <w:szCs w:val="20"/>
        </w:rPr>
        <w:t>Таблица №7. Координаты земельного участка с условным номером 63:31:1703002:ЗУ1</w:t>
      </w:r>
    </w:p>
    <w:tbl>
      <w:tblPr>
        <w:tblW w:type="dxa" w:w="3961"/>
        <w:tblInd w:type="dxa" w:w="93"/>
        <w:tblLook w:firstColumn="1" w:firstRow="1" w:lastColumn="0" w:lastRow="0" w:noHBand="0" w:noVBand="1" w:val="04A0"/>
      </w:tblPr>
      <w:tblGrid>
        <w:gridCol w:w="567"/>
        <w:gridCol w:w="1701"/>
        <w:gridCol w:w="1701"/>
      </w:tblGrid>
      <w:tr w:rsidR="003176D2" w:rsidRPr="003176D2" w:rsidTr="001F2171">
        <w:trPr>
          <w:trHeight w:val="300"/>
        </w:trPr>
        <w:tc>
          <w:tcPr>
            <w:tcW w:type="dxa" w:w="567"/>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2"/>
                <w:szCs w:val="22"/>
              </w:rPr>
            </w:pPr>
            <w:r w:rsidRPr="003176D2">
              <w:rPr>
                <w:rFonts w:eastAsia="SimSun"/>
                <w:color w:val="000000"/>
                <w:sz w:val="22"/>
                <w:szCs w:val="22"/>
                <w:lang w:bidi="ar" w:eastAsia="zh-CN" w:val="en-US"/>
              </w:rPr>
              <w:t>№</w:t>
            </w:r>
          </w:p>
        </w:tc>
        <w:tc>
          <w:tcPr>
            <w:tcW w:type="dxa" w:w="1701"/>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2"/>
                <w:szCs w:val="22"/>
              </w:rPr>
            </w:pPr>
            <w:r w:rsidRPr="003176D2">
              <w:rPr>
                <w:rFonts w:eastAsia="SimSun"/>
                <w:color w:val="000000"/>
                <w:sz w:val="22"/>
                <w:szCs w:val="22"/>
                <w:lang w:bidi="ar" w:eastAsia="zh-CN" w:val="en-US"/>
              </w:rPr>
              <w:t>X</w:t>
            </w:r>
          </w:p>
        </w:tc>
        <w:tc>
          <w:tcPr>
            <w:tcW w:type="dxa" w:w="1701"/>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2"/>
                <w:szCs w:val="22"/>
              </w:rPr>
            </w:pPr>
            <w:r w:rsidRPr="003176D2">
              <w:rPr>
                <w:rFonts w:eastAsia="SimSun"/>
                <w:color w:val="000000"/>
                <w:sz w:val="22"/>
                <w:szCs w:val="22"/>
                <w:lang w:bidi="ar" w:eastAsia="zh-CN" w:val="en-US"/>
              </w:rPr>
              <w:t>Y</w:t>
            </w:r>
          </w:p>
        </w:tc>
      </w:tr>
      <w:tr w:rsidR="003176D2" w:rsidRPr="003176D2" w:rsidTr="001F2171">
        <w:trPr>
          <w:trHeight w:val="300"/>
        </w:trPr>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1</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437984.58</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2231027.48</w:t>
            </w:r>
          </w:p>
        </w:tc>
      </w:tr>
      <w:tr w:rsidR="003176D2" w:rsidRPr="003176D2" w:rsidTr="001F2171">
        <w:trPr>
          <w:trHeight w:val="300"/>
        </w:trPr>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2</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438125.85</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2231033.44</w:t>
            </w:r>
          </w:p>
        </w:tc>
      </w:tr>
      <w:tr w:rsidR="003176D2" w:rsidRPr="003176D2" w:rsidTr="001F2171">
        <w:trPr>
          <w:trHeight w:val="300"/>
        </w:trPr>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3</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438119.89</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2231174.72</w:t>
            </w:r>
          </w:p>
        </w:tc>
      </w:tr>
      <w:tr w:rsidR="003176D2" w:rsidRPr="003176D2" w:rsidTr="001F2171">
        <w:trPr>
          <w:trHeight w:val="300"/>
        </w:trPr>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4</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437978.61</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2231168.75</w:t>
            </w:r>
          </w:p>
        </w:tc>
      </w:tr>
      <w:tr w:rsidR="003176D2" w:rsidRPr="003176D2" w:rsidTr="001F2171">
        <w:trPr>
          <w:trHeight w:val="300"/>
        </w:trPr>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1</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437984.58</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2231027.48</w:t>
            </w:r>
          </w:p>
        </w:tc>
      </w:tr>
    </w:tbl>
    <w:p w:rsidP="003176D2" w:rsidR="003176D2" w:rsidRDefault="003176D2" w:rsidRPr="003176D2">
      <w:pPr>
        <w:widowControl/>
        <w:spacing w:after="120" w:afterLines="50" w:before="360" w:beforeLines="150"/>
        <w:ind w:firstLine="0"/>
        <w:rPr>
          <w:b/>
          <w:bCs/>
          <w:color w:val="000000"/>
          <w:sz w:val="20"/>
          <w:szCs w:val="20"/>
        </w:rPr>
      </w:pPr>
      <w:r w:rsidRPr="003176D2">
        <w:rPr>
          <w:b/>
          <w:bCs/>
          <w:color w:val="000000"/>
          <w:sz w:val="20"/>
          <w:szCs w:val="20"/>
        </w:rPr>
        <w:t>Таблица №8. Координаты земельного участка с условным номером 63:31:1703002:ЗУ2</w:t>
      </w:r>
    </w:p>
    <w:tbl>
      <w:tblPr>
        <w:tblW w:type="dxa" w:w="3961"/>
        <w:tblInd w:type="dxa" w:w="93"/>
        <w:tblLook w:firstColumn="1" w:firstRow="1" w:lastColumn="0" w:lastRow="0" w:noHBand="0" w:noVBand="1" w:val="04A0"/>
      </w:tblPr>
      <w:tblGrid>
        <w:gridCol w:w="567"/>
        <w:gridCol w:w="1701"/>
        <w:gridCol w:w="1701"/>
      </w:tblGrid>
      <w:tr w:rsidR="003176D2" w:rsidRPr="003176D2" w:rsidTr="001F2171">
        <w:trPr>
          <w:trHeight w:val="300"/>
        </w:trPr>
        <w:tc>
          <w:tcPr>
            <w:tcW w:type="dxa" w:w="567"/>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2"/>
                <w:szCs w:val="22"/>
              </w:rPr>
            </w:pPr>
            <w:r w:rsidRPr="003176D2">
              <w:rPr>
                <w:rFonts w:eastAsia="SimSun"/>
                <w:color w:val="000000"/>
                <w:sz w:val="22"/>
                <w:szCs w:val="22"/>
                <w:lang w:bidi="ar" w:eastAsia="zh-CN" w:val="en-US"/>
              </w:rPr>
              <w:t>№</w:t>
            </w:r>
          </w:p>
        </w:tc>
        <w:tc>
          <w:tcPr>
            <w:tcW w:type="dxa" w:w="1701"/>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2"/>
                <w:szCs w:val="22"/>
              </w:rPr>
            </w:pPr>
            <w:r w:rsidRPr="003176D2">
              <w:rPr>
                <w:rFonts w:eastAsia="SimSun"/>
                <w:color w:val="000000"/>
                <w:sz w:val="22"/>
                <w:szCs w:val="22"/>
                <w:lang w:bidi="ar" w:eastAsia="zh-CN" w:val="en-US"/>
              </w:rPr>
              <w:t>X</w:t>
            </w:r>
          </w:p>
        </w:tc>
        <w:tc>
          <w:tcPr>
            <w:tcW w:type="dxa" w:w="1701"/>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2"/>
                <w:szCs w:val="22"/>
              </w:rPr>
            </w:pPr>
            <w:r w:rsidRPr="003176D2">
              <w:rPr>
                <w:rFonts w:eastAsia="SimSun"/>
                <w:color w:val="000000"/>
                <w:sz w:val="22"/>
                <w:szCs w:val="22"/>
                <w:lang w:bidi="ar" w:eastAsia="zh-CN" w:val="en-US"/>
              </w:rPr>
              <w:t>Y</w:t>
            </w:r>
          </w:p>
        </w:tc>
      </w:tr>
      <w:tr w:rsidR="003176D2" w:rsidRPr="003176D2" w:rsidTr="001F2171">
        <w:trPr>
          <w:trHeight w:val="300"/>
        </w:trPr>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1</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438010.47</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2231070.45</w:t>
            </w:r>
          </w:p>
        </w:tc>
      </w:tr>
      <w:tr w:rsidR="003176D2" w:rsidRPr="003176D2" w:rsidTr="001F2171">
        <w:trPr>
          <w:trHeight w:val="300"/>
        </w:trPr>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2</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438151.75</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2231076.42</w:t>
            </w:r>
          </w:p>
        </w:tc>
      </w:tr>
      <w:tr w:rsidR="003176D2" w:rsidRPr="003176D2" w:rsidTr="001F2171">
        <w:trPr>
          <w:trHeight w:val="300"/>
        </w:trPr>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3</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438145.78</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2231217.69</w:t>
            </w:r>
          </w:p>
        </w:tc>
      </w:tr>
      <w:tr w:rsidR="003176D2" w:rsidRPr="003176D2" w:rsidTr="001F2171">
        <w:trPr>
          <w:trHeight w:val="300"/>
        </w:trPr>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4</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438004.51</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2231211.73</w:t>
            </w:r>
          </w:p>
        </w:tc>
      </w:tr>
      <w:tr w:rsidR="003176D2" w:rsidRPr="003176D2" w:rsidTr="001F2171">
        <w:trPr>
          <w:trHeight w:val="300"/>
        </w:trPr>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1</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438010.47</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2231070.45</w:t>
            </w:r>
          </w:p>
        </w:tc>
      </w:tr>
    </w:tbl>
    <w:p w:rsidP="003176D2" w:rsidR="00FD1917" w:rsidRDefault="00FD1917">
      <w:pPr>
        <w:widowControl/>
        <w:spacing w:after="120" w:afterLines="50" w:before="360" w:beforeLines="150"/>
        <w:ind w:firstLine="0"/>
        <w:rPr>
          <w:b/>
          <w:bCs/>
          <w:color w:val="000000"/>
          <w:sz w:val="20"/>
          <w:szCs w:val="20"/>
        </w:rPr>
      </w:pPr>
    </w:p>
    <w:p w:rsidP="003176D2" w:rsidR="00FD1917" w:rsidRDefault="00FD1917">
      <w:pPr>
        <w:widowControl/>
        <w:spacing w:after="120" w:afterLines="50" w:before="360" w:beforeLines="150"/>
        <w:ind w:firstLine="0"/>
        <w:rPr>
          <w:b/>
          <w:bCs/>
          <w:color w:val="000000"/>
          <w:sz w:val="20"/>
          <w:szCs w:val="20"/>
        </w:rPr>
      </w:pPr>
    </w:p>
    <w:p w:rsidP="003176D2" w:rsidR="003176D2" w:rsidRDefault="003176D2" w:rsidRPr="003176D2">
      <w:pPr>
        <w:widowControl/>
        <w:spacing w:after="120" w:afterLines="50" w:before="360" w:beforeLines="150"/>
        <w:ind w:firstLine="0"/>
        <w:rPr>
          <w:b/>
          <w:bCs/>
          <w:color w:val="000000"/>
          <w:sz w:val="20"/>
          <w:szCs w:val="20"/>
        </w:rPr>
      </w:pPr>
      <w:r w:rsidRPr="003176D2">
        <w:rPr>
          <w:b/>
          <w:bCs/>
          <w:color w:val="000000"/>
          <w:sz w:val="20"/>
          <w:szCs w:val="20"/>
        </w:rPr>
        <w:t>Таблица №9. Координаты земельного участка с условным номером63:31:1703002:ЗУ3</w:t>
      </w:r>
    </w:p>
    <w:tbl>
      <w:tblPr>
        <w:tblW w:type="dxa" w:w="3961"/>
        <w:tblInd w:type="dxa" w:w="93"/>
        <w:tblLook w:firstColumn="1" w:firstRow="1" w:lastColumn="0" w:lastRow="0" w:noHBand="0" w:noVBand="1" w:val="04A0"/>
      </w:tblPr>
      <w:tblGrid>
        <w:gridCol w:w="567"/>
        <w:gridCol w:w="1701"/>
        <w:gridCol w:w="1701"/>
      </w:tblGrid>
      <w:tr w:rsidR="003176D2" w:rsidRPr="003176D2" w:rsidTr="001F2171">
        <w:trPr>
          <w:trHeight w:val="300"/>
        </w:trPr>
        <w:tc>
          <w:tcPr>
            <w:tcW w:type="dxa" w:w="567"/>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2"/>
                <w:szCs w:val="22"/>
              </w:rPr>
            </w:pPr>
            <w:r w:rsidRPr="003176D2">
              <w:rPr>
                <w:rFonts w:eastAsia="SimSun"/>
                <w:color w:val="000000"/>
                <w:sz w:val="22"/>
                <w:szCs w:val="22"/>
                <w:lang w:bidi="ar" w:eastAsia="zh-CN" w:val="en-US"/>
              </w:rPr>
              <w:t>№</w:t>
            </w:r>
          </w:p>
        </w:tc>
        <w:tc>
          <w:tcPr>
            <w:tcW w:type="dxa" w:w="1701"/>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2"/>
                <w:szCs w:val="22"/>
              </w:rPr>
            </w:pPr>
            <w:r w:rsidRPr="003176D2">
              <w:rPr>
                <w:rFonts w:eastAsia="SimSun"/>
                <w:color w:val="000000"/>
                <w:sz w:val="22"/>
                <w:szCs w:val="22"/>
                <w:lang w:bidi="ar" w:eastAsia="zh-CN" w:val="en-US"/>
              </w:rPr>
              <w:t>X</w:t>
            </w:r>
          </w:p>
        </w:tc>
        <w:tc>
          <w:tcPr>
            <w:tcW w:type="dxa" w:w="1701"/>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2"/>
                <w:szCs w:val="22"/>
              </w:rPr>
            </w:pPr>
            <w:r w:rsidRPr="003176D2">
              <w:rPr>
                <w:rFonts w:eastAsia="SimSun"/>
                <w:color w:val="000000"/>
                <w:sz w:val="22"/>
                <w:szCs w:val="22"/>
                <w:lang w:bidi="ar" w:eastAsia="zh-CN" w:val="en-US"/>
              </w:rPr>
              <w:t>Y</w:t>
            </w:r>
          </w:p>
        </w:tc>
      </w:tr>
      <w:tr w:rsidR="003176D2" w:rsidRPr="003176D2" w:rsidTr="001F2171">
        <w:trPr>
          <w:trHeight w:val="300"/>
        </w:trPr>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1</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438036.37</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2231113.42</w:t>
            </w:r>
          </w:p>
        </w:tc>
      </w:tr>
      <w:tr w:rsidR="003176D2" w:rsidRPr="003176D2" w:rsidTr="001F2171">
        <w:trPr>
          <w:trHeight w:val="300"/>
        </w:trPr>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2</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438177.64</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2231119.38</w:t>
            </w:r>
          </w:p>
        </w:tc>
      </w:tr>
      <w:tr w:rsidR="003176D2" w:rsidRPr="003176D2" w:rsidTr="001F2171">
        <w:trPr>
          <w:trHeight w:val="300"/>
        </w:trPr>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3</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438171.68</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2231260.65</w:t>
            </w:r>
          </w:p>
        </w:tc>
      </w:tr>
      <w:tr w:rsidR="003176D2" w:rsidRPr="003176D2" w:rsidTr="001F2171">
        <w:trPr>
          <w:trHeight w:val="300"/>
        </w:trPr>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4</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438030.41</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2231254.69</w:t>
            </w:r>
          </w:p>
        </w:tc>
      </w:tr>
      <w:tr w:rsidR="003176D2" w:rsidRPr="003176D2" w:rsidTr="001F2171">
        <w:trPr>
          <w:trHeight w:val="300"/>
        </w:trPr>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1</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438036.37</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2231113.42</w:t>
            </w:r>
          </w:p>
        </w:tc>
      </w:tr>
    </w:tbl>
    <w:p w:rsidP="003176D2" w:rsidR="003176D2" w:rsidRDefault="003176D2" w:rsidRPr="003176D2">
      <w:pPr>
        <w:widowControl/>
        <w:spacing w:after="120" w:afterLines="50" w:before="360" w:beforeLines="150"/>
        <w:ind w:firstLine="0"/>
        <w:rPr>
          <w:b/>
          <w:bCs/>
          <w:color w:val="000000"/>
          <w:sz w:val="20"/>
          <w:szCs w:val="20"/>
        </w:rPr>
      </w:pPr>
      <w:r w:rsidRPr="003176D2">
        <w:rPr>
          <w:b/>
          <w:bCs/>
          <w:color w:val="000000"/>
          <w:sz w:val="20"/>
          <w:szCs w:val="20"/>
        </w:rPr>
        <w:t>Таблица №10. Координаты земельного участка с условным номером 63:31:1703002:ЗУ4</w:t>
      </w:r>
    </w:p>
    <w:tbl>
      <w:tblPr>
        <w:tblW w:type="dxa" w:w="3961"/>
        <w:tblInd w:type="dxa" w:w="93"/>
        <w:tblLook w:firstColumn="1" w:firstRow="1" w:lastColumn="0" w:lastRow="0" w:noHBand="0" w:noVBand="1" w:val="04A0"/>
      </w:tblPr>
      <w:tblGrid>
        <w:gridCol w:w="567"/>
        <w:gridCol w:w="1701"/>
        <w:gridCol w:w="1701"/>
      </w:tblGrid>
      <w:tr w:rsidR="003176D2" w:rsidRPr="003176D2" w:rsidTr="001F2171">
        <w:trPr>
          <w:trHeight w:val="300"/>
        </w:trPr>
        <w:tc>
          <w:tcPr>
            <w:tcW w:type="dxa" w:w="567"/>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2"/>
                <w:szCs w:val="22"/>
              </w:rPr>
            </w:pPr>
            <w:r w:rsidRPr="003176D2">
              <w:rPr>
                <w:rFonts w:eastAsia="SimSun"/>
                <w:color w:val="000000"/>
                <w:sz w:val="22"/>
                <w:szCs w:val="22"/>
                <w:lang w:bidi="ar" w:eastAsia="zh-CN" w:val="en-US"/>
              </w:rPr>
              <w:t>№</w:t>
            </w:r>
          </w:p>
        </w:tc>
        <w:tc>
          <w:tcPr>
            <w:tcW w:type="dxa" w:w="1701"/>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2"/>
                <w:szCs w:val="22"/>
              </w:rPr>
            </w:pPr>
            <w:r w:rsidRPr="003176D2">
              <w:rPr>
                <w:rFonts w:eastAsia="SimSun"/>
                <w:color w:val="000000"/>
                <w:sz w:val="22"/>
                <w:szCs w:val="22"/>
                <w:lang w:bidi="ar" w:eastAsia="zh-CN" w:val="en-US"/>
              </w:rPr>
              <w:t>X</w:t>
            </w:r>
          </w:p>
        </w:tc>
        <w:tc>
          <w:tcPr>
            <w:tcW w:type="dxa" w:w="1701"/>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2"/>
                <w:szCs w:val="22"/>
              </w:rPr>
            </w:pPr>
            <w:r w:rsidRPr="003176D2">
              <w:rPr>
                <w:rFonts w:eastAsia="SimSun"/>
                <w:color w:val="000000"/>
                <w:sz w:val="22"/>
                <w:szCs w:val="22"/>
                <w:lang w:bidi="ar" w:eastAsia="zh-CN" w:val="en-US"/>
              </w:rPr>
              <w:t>Y</w:t>
            </w:r>
          </w:p>
        </w:tc>
      </w:tr>
      <w:tr w:rsidR="003176D2" w:rsidRPr="003176D2" w:rsidTr="001F2171">
        <w:trPr>
          <w:trHeight w:val="300"/>
        </w:trPr>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1</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438062.28</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2231156.38</w:t>
            </w:r>
          </w:p>
        </w:tc>
      </w:tr>
      <w:tr w:rsidR="003176D2" w:rsidRPr="003176D2" w:rsidTr="001F2171">
        <w:trPr>
          <w:trHeight w:val="300"/>
        </w:trPr>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2</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438203.56</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2231162.34</w:t>
            </w:r>
          </w:p>
        </w:tc>
      </w:tr>
      <w:tr w:rsidR="003176D2" w:rsidRPr="003176D2" w:rsidTr="001F2171">
        <w:trPr>
          <w:trHeight w:val="300"/>
        </w:trPr>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3</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438197.60</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2231303.62</w:t>
            </w:r>
          </w:p>
        </w:tc>
      </w:tr>
      <w:tr w:rsidR="003176D2" w:rsidRPr="003176D2" w:rsidTr="001F2171">
        <w:trPr>
          <w:trHeight w:val="300"/>
        </w:trPr>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4</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438056.32</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2231297.66</w:t>
            </w:r>
          </w:p>
        </w:tc>
      </w:tr>
      <w:tr w:rsidR="003176D2" w:rsidRPr="003176D2" w:rsidTr="001F2171">
        <w:trPr>
          <w:trHeight w:val="300"/>
        </w:trPr>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1</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438062.28</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2231156.38</w:t>
            </w:r>
          </w:p>
        </w:tc>
      </w:tr>
    </w:tbl>
    <w:p w:rsidP="003176D2" w:rsidR="003176D2" w:rsidRDefault="003176D2" w:rsidRPr="003176D2">
      <w:pPr>
        <w:widowControl/>
        <w:spacing w:after="120" w:afterLines="50" w:before="360" w:beforeLines="150"/>
        <w:ind w:firstLine="0"/>
        <w:rPr>
          <w:b/>
          <w:bCs/>
          <w:color w:val="000000"/>
          <w:sz w:val="20"/>
          <w:szCs w:val="20"/>
        </w:rPr>
      </w:pPr>
      <w:r w:rsidRPr="003176D2">
        <w:rPr>
          <w:b/>
          <w:bCs/>
          <w:color w:val="000000"/>
          <w:sz w:val="20"/>
          <w:szCs w:val="20"/>
        </w:rPr>
        <w:t>Таблица №11. Координаты земельного участка с условным номером 63:31:1703002:ЗУ5</w:t>
      </w:r>
    </w:p>
    <w:tbl>
      <w:tblPr>
        <w:tblW w:type="dxa" w:w="3961"/>
        <w:tblInd w:type="dxa" w:w="93"/>
        <w:tblLook w:firstColumn="1" w:firstRow="1" w:lastColumn="0" w:lastRow="0" w:noHBand="0" w:noVBand="1" w:val="04A0"/>
      </w:tblPr>
      <w:tblGrid>
        <w:gridCol w:w="567"/>
        <w:gridCol w:w="1701"/>
        <w:gridCol w:w="1701"/>
      </w:tblGrid>
      <w:tr w:rsidR="003176D2" w:rsidRPr="003176D2" w:rsidTr="001F2171">
        <w:trPr>
          <w:trHeight w:val="300"/>
        </w:trPr>
        <w:tc>
          <w:tcPr>
            <w:tcW w:type="dxa" w:w="567"/>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2"/>
                <w:szCs w:val="22"/>
              </w:rPr>
            </w:pPr>
            <w:r w:rsidRPr="003176D2">
              <w:rPr>
                <w:rFonts w:eastAsia="SimSun"/>
                <w:color w:val="000000"/>
                <w:sz w:val="22"/>
                <w:szCs w:val="22"/>
                <w:lang w:bidi="ar" w:eastAsia="zh-CN" w:val="en-US"/>
              </w:rPr>
              <w:t>№</w:t>
            </w:r>
          </w:p>
        </w:tc>
        <w:tc>
          <w:tcPr>
            <w:tcW w:type="dxa" w:w="1701"/>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2"/>
                <w:szCs w:val="22"/>
              </w:rPr>
            </w:pPr>
            <w:r w:rsidRPr="003176D2">
              <w:rPr>
                <w:rFonts w:eastAsia="SimSun"/>
                <w:color w:val="000000"/>
                <w:sz w:val="22"/>
                <w:szCs w:val="22"/>
                <w:lang w:bidi="ar" w:eastAsia="zh-CN" w:val="en-US"/>
              </w:rPr>
              <w:t>X</w:t>
            </w:r>
          </w:p>
        </w:tc>
        <w:tc>
          <w:tcPr>
            <w:tcW w:type="dxa" w:w="1701"/>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2"/>
                <w:szCs w:val="22"/>
              </w:rPr>
            </w:pPr>
            <w:r w:rsidRPr="003176D2">
              <w:rPr>
                <w:rFonts w:eastAsia="SimSun"/>
                <w:color w:val="000000"/>
                <w:sz w:val="22"/>
                <w:szCs w:val="22"/>
                <w:lang w:bidi="ar" w:eastAsia="zh-CN" w:val="en-US"/>
              </w:rPr>
              <w:t>Y</w:t>
            </w:r>
          </w:p>
        </w:tc>
      </w:tr>
      <w:tr w:rsidR="003176D2" w:rsidRPr="003176D2" w:rsidTr="001F2171">
        <w:trPr>
          <w:trHeight w:val="300"/>
        </w:trPr>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1</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438098.08</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2231216.30</w:t>
            </w:r>
          </w:p>
        </w:tc>
      </w:tr>
      <w:tr w:rsidR="003176D2" w:rsidRPr="003176D2" w:rsidTr="001F2171">
        <w:trPr>
          <w:trHeight w:val="300"/>
        </w:trPr>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2</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438239.35</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2231222.26</w:t>
            </w:r>
          </w:p>
        </w:tc>
      </w:tr>
      <w:tr w:rsidR="003176D2" w:rsidRPr="003176D2" w:rsidTr="001F2171">
        <w:trPr>
          <w:trHeight w:val="300"/>
        </w:trPr>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3</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438233.39</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2231363.53</w:t>
            </w:r>
          </w:p>
        </w:tc>
      </w:tr>
      <w:tr w:rsidR="003176D2" w:rsidRPr="003176D2" w:rsidTr="001F2171">
        <w:trPr>
          <w:trHeight w:val="300"/>
        </w:trPr>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4</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438092.12</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2231357.57</w:t>
            </w:r>
          </w:p>
        </w:tc>
      </w:tr>
      <w:tr w:rsidR="003176D2" w:rsidRPr="003176D2" w:rsidTr="001F2171">
        <w:trPr>
          <w:trHeight w:val="300"/>
        </w:trPr>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1</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438098.08</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2231216.30</w:t>
            </w:r>
          </w:p>
        </w:tc>
      </w:tr>
    </w:tbl>
    <w:p w:rsidP="003176D2" w:rsidR="003176D2" w:rsidRDefault="003176D2" w:rsidRPr="003176D2">
      <w:pPr>
        <w:widowControl/>
        <w:spacing w:after="120" w:afterLines="50" w:before="360" w:beforeLines="150"/>
        <w:ind w:firstLine="0"/>
        <w:rPr>
          <w:b/>
          <w:bCs/>
          <w:color w:val="000000"/>
          <w:sz w:val="20"/>
          <w:szCs w:val="20"/>
        </w:rPr>
      </w:pPr>
      <w:r w:rsidRPr="003176D2">
        <w:rPr>
          <w:b/>
          <w:bCs/>
          <w:color w:val="000000"/>
          <w:sz w:val="20"/>
          <w:szCs w:val="20"/>
        </w:rPr>
        <w:t>Таблица №12. Координаты земельного участка с условным номером 63:31:1701005:ЗУ6</w:t>
      </w:r>
    </w:p>
    <w:tbl>
      <w:tblPr>
        <w:tblW w:type="dxa" w:w="3961"/>
        <w:tblInd w:type="dxa" w:w="93"/>
        <w:tblLook w:firstColumn="1" w:firstRow="1" w:lastColumn="0" w:lastRow="0" w:noHBand="0" w:noVBand="1" w:val="04A0"/>
      </w:tblPr>
      <w:tblGrid>
        <w:gridCol w:w="567"/>
        <w:gridCol w:w="1701"/>
        <w:gridCol w:w="1701"/>
      </w:tblGrid>
      <w:tr w:rsidR="003176D2" w:rsidRPr="003176D2" w:rsidTr="001F2171">
        <w:trPr>
          <w:trHeight w:val="300"/>
        </w:trPr>
        <w:tc>
          <w:tcPr>
            <w:tcW w:type="dxa" w:w="567"/>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2"/>
                <w:szCs w:val="22"/>
              </w:rPr>
            </w:pPr>
            <w:r w:rsidRPr="003176D2">
              <w:rPr>
                <w:rFonts w:eastAsia="SimSun"/>
                <w:color w:val="000000"/>
                <w:sz w:val="22"/>
                <w:szCs w:val="22"/>
                <w:lang w:bidi="ar" w:eastAsia="zh-CN" w:val="en-US"/>
              </w:rPr>
              <w:t>№</w:t>
            </w:r>
          </w:p>
        </w:tc>
        <w:tc>
          <w:tcPr>
            <w:tcW w:type="dxa" w:w="1701"/>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2"/>
                <w:szCs w:val="22"/>
              </w:rPr>
            </w:pPr>
            <w:r w:rsidRPr="003176D2">
              <w:rPr>
                <w:rFonts w:eastAsia="SimSun"/>
                <w:color w:val="000000"/>
                <w:sz w:val="22"/>
                <w:szCs w:val="22"/>
                <w:lang w:bidi="ar" w:eastAsia="zh-CN" w:val="en-US"/>
              </w:rPr>
              <w:t>X</w:t>
            </w:r>
          </w:p>
        </w:tc>
        <w:tc>
          <w:tcPr>
            <w:tcW w:type="dxa" w:w="1701"/>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2"/>
                <w:szCs w:val="22"/>
              </w:rPr>
            </w:pPr>
            <w:r w:rsidRPr="003176D2">
              <w:rPr>
                <w:rFonts w:eastAsia="SimSun"/>
                <w:color w:val="000000"/>
                <w:sz w:val="22"/>
                <w:szCs w:val="22"/>
                <w:lang w:bidi="ar" w:eastAsia="zh-CN" w:val="en-US"/>
              </w:rPr>
              <w:t>Y</w:t>
            </w:r>
          </w:p>
        </w:tc>
      </w:tr>
      <w:tr w:rsidR="003176D2" w:rsidRPr="003176D2" w:rsidTr="001F2171">
        <w:trPr>
          <w:trHeight w:val="300"/>
        </w:trPr>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1</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442124.41</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2233935.81</w:t>
            </w:r>
          </w:p>
        </w:tc>
      </w:tr>
      <w:tr w:rsidR="003176D2" w:rsidRPr="003176D2" w:rsidTr="001F2171">
        <w:trPr>
          <w:trHeight w:val="300"/>
        </w:trPr>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2</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442265.68</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2233941.77</w:t>
            </w:r>
          </w:p>
        </w:tc>
      </w:tr>
      <w:tr w:rsidR="003176D2" w:rsidRPr="003176D2" w:rsidTr="001F2171">
        <w:trPr>
          <w:trHeight w:val="300"/>
        </w:trPr>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3</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442259.72</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2234083.04</w:t>
            </w:r>
          </w:p>
        </w:tc>
      </w:tr>
      <w:tr w:rsidR="003176D2" w:rsidRPr="003176D2" w:rsidTr="001F2171">
        <w:trPr>
          <w:trHeight w:val="300"/>
        </w:trPr>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4</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442118.45</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2234077.08</w:t>
            </w:r>
          </w:p>
        </w:tc>
      </w:tr>
      <w:tr w:rsidR="003176D2" w:rsidRPr="003176D2" w:rsidTr="001F2171">
        <w:trPr>
          <w:trHeight w:val="300"/>
        </w:trPr>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1</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442124.41</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2233935.81</w:t>
            </w:r>
          </w:p>
        </w:tc>
      </w:tr>
    </w:tbl>
    <w:p w:rsidP="003176D2" w:rsidR="003176D2" w:rsidRDefault="003176D2" w:rsidRPr="003176D2">
      <w:pPr>
        <w:widowControl/>
        <w:spacing w:after="120" w:afterLines="50" w:before="360" w:beforeLines="150"/>
        <w:ind w:firstLine="0"/>
        <w:rPr>
          <w:b/>
          <w:bCs/>
          <w:color w:val="000000"/>
          <w:sz w:val="20"/>
          <w:szCs w:val="20"/>
        </w:rPr>
      </w:pPr>
      <w:r w:rsidRPr="003176D2">
        <w:rPr>
          <w:b/>
          <w:bCs/>
          <w:color w:val="000000"/>
          <w:sz w:val="20"/>
          <w:szCs w:val="20"/>
        </w:rPr>
        <w:t>Таблица №13. Координаты земельного участка с условным номером 63:31:1704003:ЗУ7</w:t>
      </w:r>
    </w:p>
    <w:tbl>
      <w:tblPr>
        <w:tblW w:type="dxa" w:w="3961"/>
        <w:tblInd w:type="dxa" w:w="93"/>
        <w:tblLook w:firstColumn="1" w:firstRow="1" w:lastColumn="0" w:lastRow="0" w:noHBand="0" w:noVBand="1" w:val="04A0"/>
      </w:tblPr>
      <w:tblGrid>
        <w:gridCol w:w="567"/>
        <w:gridCol w:w="1701"/>
        <w:gridCol w:w="1701"/>
      </w:tblGrid>
      <w:tr w:rsidR="003176D2" w:rsidRPr="003176D2" w:rsidTr="001F2171">
        <w:trPr>
          <w:trHeight w:val="300"/>
        </w:trPr>
        <w:tc>
          <w:tcPr>
            <w:tcW w:type="dxa" w:w="567"/>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2"/>
                <w:szCs w:val="22"/>
              </w:rPr>
            </w:pPr>
            <w:r w:rsidRPr="003176D2">
              <w:rPr>
                <w:rFonts w:eastAsia="SimSun"/>
                <w:color w:val="000000"/>
                <w:sz w:val="22"/>
                <w:szCs w:val="22"/>
                <w:lang w:bidi="ar" w:eastAsia="zh-CN" w:val="en-US"/>
              </w:rPr>
              <w:t>№</w:t>
            </w:r>
          </w:p>
        </w:tc>
        <w:tc>
          <w:tcPr>
            <w:tcW w:type="dxa" w:w="1701"/>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2"/>
                <w:szCs w:val="22"/>
              </w:rPr>
            </w:pPr>
            <w:r w:rsidRPr="003176D2">
              <w:rPr>
                <w:rFonts w:eastAsia="SimSun"/>
                <w:color w:val="000000"/>
                <w:sz w:val="22"/>
                <w:szCs w:val="22"/>
                <w:lang w:bidi="ar" w:eastAsia="zh-CN" w:val="en-US"/>
              </w:rPr>
              <w:t>X</w:t>
            </w:r>
          </w:p>
        </w:tc>
        <w:tc>
          <w:tcPr>
            <w:tcW w:type="dxa" w:w="1701"/>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2"/>
                <w:szCs w:val="22"/>
              </w:rPr>
            </w:pPr>
            <w:r w:rsidRPr="003176D2">
              <w:rPr>
                <w:rFonts w:eastAsia="SimSun"/>
                <w:color w:val="000000"/>
                <w:sz w:val="22"/>
                <w:szCs w:val="22"/>
                <w:lang w:bidi="ar" w:eastAsia="zh-CN" w:val="en-US"/>
              </w:rPr>
              <w:t>Y</w:t>
            </w:r>
          </w:p>
        </w:tc>
      </w:tr>
      <w:tr w:rsidR="003176D2" w:rsidRPr="003176D2" w:rsidTr="001F2171">
        <w:trPr>
          <w:trHeight w:val="300"/>
        </w:trPr>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1</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438120.38</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2237577.33</w:t>
            </w:r>
          </w:p>
        </w:tc>
      </w:tr>
      <w:tr w:rsidR="003176D2" w:rsidRPr="003176D2" w:rsidTr="001F2171">
        <w:trPr>
          <w:trHeight w:val="300"/>
        </w:trPr>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2</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438261.67</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2237583.29</w:t>
            </w:r>
          </w:p>
        </w:tc>
      </w:tr>
      <w:tr w:rsidR="003176D2" w:rsidRPr="003176D2" w:rsidTr="001F2171">
        <w:trPr>
          <w:trHeight w:val="300"/>
        </w:trPr>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3</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438255.70</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2237724.56</w:t>
            </w:r>
          </w:p>
        </w:tc>
      </w:tr>
      <w:tr w:rsidR="003176D2" w:rsidRPr="003176D2" w:rsidTr="001F2171">
        <w:trPr>
          <w:trHeight w:val="300"/>
        </w:trPr>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4</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438114.42</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2237718.59</w:t>
            </w:r>
          </w:p>
        </w:tc>
      </w:tr>
      <w:tr w:rsidR="003176D2" w:rsidRPr="003176D2" w:rsidTr="001F2171">
        <w:trPr>
          <w:trHeight w:val="300"/>
        </w:trPr>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1</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438120.38</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2237577.33</w:t>
            </w:r>
          </w:p>
        </w:tc>
      </w:tr>
    </w:tbl>
    <w:p w:rsidP="003176D2" w:rsidR="003176D2" w:rsidRDefault="003176D2" w:rsidRPr="003176D2">
      <w:pPr>
        <w:widowControl/>
        <w:spacing w:after="120" w:afterLines="50" w:before="360" w:beforeLines="150"/>
        <w:ind w:firstLine="0"/>
        <w:rPr>
          <w:b/>
          <w:bCs/>
          <w:color w:val="000000"/>
          <w:sz w:val="20"/>
          <w:szCs w:val="20"/>
        </w:rPr>
      </w:pPr>
      <w:r w:rsidRPr="003176D2">
        <w:rPr>
          <w:b/>
          <w:bCs/>
          <w:color w:val="000000"/>
          <w:sz w:val="20"/>
          <w:szCs w:val="20"/>
        </w:rPr>
        <w:t>Таблица №14. Координаты земельного участка с условным номером 63:31:1704003:ЗУ8</w:t>
      </w:r>
    </w:p>
    <w:tbl>
      <w:tblPr>
        <w:tblW w:type="dxa" w:w="3961"/>
        <w:tblInd w:type="dxa" w:w="93"/>
        <w:tblLook w:firstColumn="1" w:firstRow="1" w:lastColumn="0" w:lastRow="0" w:noHBand="0" w:noVBand="1" w:val="04A0"/>
      </w:tblPr>
      <w:tblGrid>
        <w:gridCol w:w="567"/>
        <w:gridCol w:w="1701"/>
        <w:gridCol w:w="1701"/>
      </w:tblGrid>
      <w:tr w:rsidR="003176D2" w:rsidRPr="003176D2" w:rsidTr="001F2171">
        <w:trPr>
          <w:trHeight w:val="300"/>
        </w:trPr>
        <w:tc>
          <w:tcPr>
            <w:tcW w:type="dxa" w:w="567"/>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2"/>
                <w:szCs w:val="22"/>
              </w:rPr>
            </w:pPr>
            <w:r w:rsidRPr="003176D2">
              <w:rPr>
                <w:rFonts w:eastAsia="SimSun"/>
                <w:color w:val="000000"/>
                <w:sz w:val="22"/>
                <w:szCs w:val="22"/>
                <w:lang w:bidi="ar" w:eastAsia="zh-CN" w:val="en-US"/>
              </w:rPr>
              <w:t>№</w:t>
            </w:r>
          </w:p>
        </w:tc>
        <w:tc>
          <w:tcPr>
            <w:tcW w:type="dxa" w:w="1701"/>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2"/>
                <w:szCs w:val="22"/>
              </w:rPr>
            </w:pPr>
            <w:r w:rsidRPr="003176D2">
              <w:rPr>
                <w:rFonts w:eastAsia="SimSun"/>
                <w:color w:val="000000"/>
                <w:sz w:val="22"/>
                <w:szCs w:val="22"/>
                <w:lang w:bidi="ar" w:eastAsia="zh-CN" w:val="en-US"/>
              </w:rPr>
              <w:t>X</w:t>
            </w:r>
          </w:p>
        </w:tc>
        <w:tc>
          <w:tcPr>
            <w:tcW w:type="dxa" w:w="1701"/>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2"/>
                <w:szCs w:val="22"/>
              </w:rPr>
            </w:pPr>
            <w:r w:rsidRPr="003176D2">
              <w:rPr>
                <w:rFonts w:eastAsia="SimSun"/>
                <w:color w:val="000000"/>
                <w:sz w:val="22"/>
                <w:szCs w:val="22"/>
                <w:lang w:bidi="ar" w:eastAsia="zh-CN" w:val="en-US"/>
              </w:rPr>
              <w:t>Y</w:t>
            </w:r>
          </w:p>
        </w:tc>
      </w:tr>
      <w:tr w:rsidR="003176D2" w:rsidRPr="003176D2" w:rsidTr="001F2171">
        <w:trPr>
          <w:trHeight w:val="300"/>
        </w:trPr>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1</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438187.49</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2237597.20</w:t>
            </w:r>
          </w:p>
        </w:tc>
      </w:tr>
      <w:tr w:rsidR="003176D2" w:rsidRPr="003176D2" w:rsidTr="001F2171">
        <w:trPr>
          <w:trHeight w:val="300"/>
        </w:trPr>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2</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438328.76</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2237603.16</w:t>
            </w:r>
          </w:p>
        </w:tc>
      </w:tr>
      <w:tr w:rsidR="003176D2" w:rsidRPr="003176D2" w:rsidTr="001F2171">
        <w:trPr>
          <w:trHeight w:val="300"/>
        </w:trPr>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3</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438322.79</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2237744.43</w:t>
            </w:r>
          </w:p>
        </w:tc>
      </w:tr>
      <w:tr w:rsidR="003176D2" w:rsidRPr="003176D2" w:rsidTr="001F2171">
        <w:trPr>
          <w:trHeight w:val="300"/>
        </w:trPr>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4</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438181.53</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2237738.47</w:t>
            </w:r>
          </w:p>
        </w:tc>
      </w:tr>
      <w:tr w:rsidR="003176D2" w:rsidRPr="003176D2" w:rsidTr="001F2171">
        <w:trPr>
          <w:trHeight w:val="300"/>
        </w:trPr>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1</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438187.49</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2237597.20</w:t>
            </w:r>
          </w:p>
        </w:tc>
      </w:tr>
    </w:tbl>
    <w:p w:rsidP="003176D2" w:rsidR="003176D2" w:rsidRDefault="003176D2" w:rsidRPr="003176D2">
      <w:pPr>
        <w:widowControl/>
        <w:spacing w:after="120" w:afterLines="50" w:before="360" w:beforeLines="150"/>
        <w:ind w:firstLine="0"/>
        <w:rPr>
          <w:b/>
          <w:bCs/>
          <w:color w:val="000000"/>
          <w:sz w:val="20"/>
          <w:szCs w:val="20"/>
        </w:rPr>
      </w:pPr>
      <w:r w:rsidRPr="003176D2">
        <w:rPr>
          <w:b/>
          <w:bCs/>
          <w:color w:val="000000"/>
          <w:sz w:val="20"/>
          <w:szCs w:val="20"/>
        </w:rPr>
        <w:t>Таблица №15. Координаты земельного участка с условным номером 63:31:1706003:ЗУ9</w:t>
      </w:r>
    </w:p>
    <w:tbl>
      <w:tblPr>
        <w:tblW w:type="dxa" w:w="3961"/>
        <w:tblInd w:type="dxa" w:w="93"/>
        <w:tblLook w:firstColumn="1" w:firstRow="1" w:lastColumn="0" w:lastRow="0" w:noHBand="0" w:noVBand="1" w:val="04A0"/>
      </w:tblPr>
      <w:tblGrid>
        <w:gridCol w:w="567"/>
        <w:gridCol w:w="1701"/>
        <w:gridCol w:w="1701"/>
      </w:tblGrid>
      <w:tr w:rsidR="003176D2" w:rsidRPr="003176D2" w:rsidTr="001F2171">
        <w:trPr>
          <w:trHeight w:val="300"/>
        </w:trPr>
        <w:tc>
          <w:tcPr>
            <w:tcW w:type="dxa" w:w="567"/>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2"/>
                <w:szCs w:val="22"/>
              </w:rPr>
            </w:pPr>
            <w:r w:rsidRPr="003176D2">
              <w:rPr>
                <w:rFonts w:eastAsia="SimSun"/>
                <w:color w:val="000000"/>
                <w:sz w:val="22"/>
                <w:szCs w:val="22"/>
                <w:lang w:bidi="ar" w:eastAsia="zh-CN" w:val="en-US"/>
              </w:rPr>
              <w:t>№</w:t>
            </w:r>
          </w:p>
        </w:tc>
        <w:tc>
          <w:tcPr>
            <w:tcW w:type="dxa" w:w="1701"/>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2"/>
                <w:szCs w:val="22"/>
              </w:rPr>
            </w:pPr>
            <w:r w:rsidRPr="003176D2">
              <w:rPr>
                <w:rFonts w:eastAsia="SimSun"/>
                <w:color w:val="000000"/>
                <w:sz w:val="22"/>
                <w:szCs w:val="22"/>
                <w:lang w:bidi="ar" w:eastAsia="zh-CN" w:val="en-US"/>
              </w:rPr>
              <w:t>X</w:t>
            </w:r>
          </w:p>
        </w:tc>
        <w:tc>
          <w:tcPr>
            <w:tcW w:type="dxa" w:w="1701"/>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2"/>
                <w:szCs w:val="22"/>
              </w:rPr>
            </w:pPr>
            <w:r w:rsidRPr="003176D2">
              <w:rPr>
                <w:rFonts w:eastAsia="SimSun"/>
                <w:color w:val="000000"/>
                <w:sz w:val="22"/>
                <w:szCs w:val="22"/>
                <w:lang w:bidi="ar" w:eastAsia="zh-CN" w:val="en-US"/>
              </w:rPr>
              <w:t>Y</w:t>
            </w:r>
          </w:p>
        </w:tc>
      </w:tr>
      <w:tr w:rsidR="003176D2" w:rsidRPr="003176D2" w:rsidTr="001F2171">
        <w:trPr>
          <w:trHeight w:val="300"/>
        </w:trPr>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1</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444915.14</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2249938.73</w:t>
            </w:r>
          </w:p>
        </w:tc>
      </w:tr>
      <w:tr w:rsidR="003176D2" w:rsidRPr="003176D2" w:rsidTr="001F2171">
        <w:trPr>
          <w:trHeight w:val="300"/>
        </w:trPr>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2</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445056.41</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2249944.70</w:t>
            </w:r>
          </w:p>
        </w:tc>
      </w:tr>
      <w:tr w:rsidR="003176D2" w:rsidRPr="003176D2" w:rsidTr="001F2171">
        <w:trPr>
          <w:trHeight w:val="300"/>
        </w:trPr>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3</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445050.45</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2250085.97</w:t>
            </w:r>
          </w:p>
        </w:tc>
      </w:tr>
      <w:tr w:rsidR="003176D2" w:rsidRPr="003176D2" w:rsidTr="001F2171">
        <w:trPr>
          <w:trHeight w:val="300"/>
        </w:trPr>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4</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444909.18</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2250080.00</w:t>
            </w:r>
          </w:p>
        </w:tc>
      </w:tr>
      <w:tr w:rsidR="003176D2" w:rsidRPr="003176D2" w:rsidTr="001F2171">
        <w:trPr>
          <w:trHeight w:val="300"/>
        </w:trPr>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1</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444915.14</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2249938.73</w:t>
            </w:r>
          </w:p>
        </w:tc>
      </w:tr>
    </w:tbl>
    <w:p w:rsidP="003176D2" w:rsidR="003176D2" w:rsidRDefault="003176D2" w:rsidRPr="003176D2">
      <w:pPr>
        <w:widowControl/>
        <w:spacing w:after="120" w:afterLines="50" w:before="360" w:beforeLines="150"/>
        <w:ind w:firstLine="0"/>
        <w:rPr>
          <w:b/>
          <w:bCs/>
          <w:color w:val="000000"/>
          <w:sz w:val="20"/>
          <w:szCs w:val="20"/>
        </w:rPr>
      </w:pPr>
      <w:r w:rsidRPr="003176D2">
        <w:rPr>
          <w:b/>
          <w:bCs/>
          <w:color w:val="000000"/>
          <w:sz w:val="20"/>
          <w:szCs w:val="20"/>
        </w:rPr>
        <w:t>Таблица №16. Координаты земельного участка с условным номером 63:31:1706003:ЗУ10</w:t>
      </w:r>
    </w:p>
    <w:tbl>
      <w:tblPr>
        <w:tblW w:type="dxa" w:w="3961"/>
        <w:tblInd w:type="dxa" w:w="93"/>
        <w:tblLook w:firstColumn="1" w:firstRow="1" w:lastColumn="0" w:lastRow="0" w:noHBand="0" w:noVBand="1" w:val="04A0"/>
      </w:tblPr>
      <w:tblGrid>
        <w:gridCol w:w="567"/>
        <w:gridCol w:w="1701"/>
        <w:gridCol w:w="1701"/>
      </w:tblGrid>
      <w:tr w:rsidR="003176D2" w:rsidRPr="003176D2" w:rsidTr="001F2171">
        <w:trPr>
          <w:trHeight w:val="300"/>
        </w:trPr>
        <w:tc>
          <w:tcPr>
            <w:tcW w:type="dxa" w:w="567"/>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2"/>
                <w:szCs w:val="22"/>
              </w:rPr>
            </w:pPr>
            <w:r w:rsidRPr="003176D2">
              <w:rPr>
                <w:rFonts w:eastAsia="SimSun"/>
                <w:color w:val="000000"/>
                <w:sz w:val="22"/>
                <w:szCs w:val="22"/>
                <w:lang w:bidi="ar" w:eastAsia="zh-CN" w:val="en-US"/>
              </w:rPr>
              <w:t>№</w:t>
            </w:r>
          </w:p>
        </w:tc>
        <w:tc>
          <w:tcPr>
            <w:tcW w:type="dxa" w:w="1701"/>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2"/>
                <w:szCs w:val="22"/>
              </w:rPr>
            </w:pPr>
            <w:r w:rsidRPr="003176D2">
              <w:rPr>
                <w:rFonts w:eastAsia="SimSun"/>
                <w:color w:val="000000"/>
                <w:sz w:val="22"/>
                <w:szCs w:val="22"/>
                <w:lang w:bidi="ar" w:eastAsia="zh-CN" w:val="en-US"/>
              </w:rPr>
              <w:t>X</w:t>
            </w:r>
          </w:p>
        </w:tc>
        <w:tc>
          <w:tcPr>
            <w:tcW w:type="dxa" w:w="1701"/>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2"/>
                <w:szCs w:val="22"/>
              </w:rPr>
            </w:pPr>
            <w:r w:rsidRPr="003176D2">
              <w:rPr>
                <w:rFonts w:eastAsia="SimSun"/>
                <w:color w:val="000000"/>
                <w:sz w:val="22"/>
                <w:szCs w:val="22"/>
                <w:lang w:bidi="ar" w:eastAsia="zh-CN" w:val="en-US"/>
              </w:rPr>
              <w:t>Y</w:t>
            </w:r>
          </w:p>
        </w:tc>
      </w:tr>
      <w:tr w:rsidR="003176D2" w:rsidRPr="003176D2" w:rsidTr="001F2171">
        <w:trPr>
          <w:trHeight w:val="300"/>
        </w:trPr>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1</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444916.74</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2250740.50</w:t>
            </w:r>
          </w:p>
        </w:tc>
      </w:tr>
      <w:tr w:rsidR="003176D2" w:rsidRPr="003176D2" w:rsidTr="001F2171">
        <w:trPr>
          <w:trHeight w:val="300"/>
        </w:trPr>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2</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444919.18</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2250736.25</w:t>
            </w:r>
          </w:p>
        </w:tc>
      </w:tr>
      <w:tr w:rsidR="003176D2" w:rsidRPr="003176D2" w:rsidTr="001F2171">
        <w:trPr>
          <w:trHeight w:val="300"/>
        </w:trPr>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3</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444921.08</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2250724.66</w:t>
            </w:r>
          </w:p>
        </w:tc>
      </w:tr>
      <w:tr w:rsidR="003176D2" w:rsidRPr="003176D2" w:rsidTr="001F2171">
        <w:trPr>
          <w:trHeight w:val="300"/>
        </w:trPr>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4</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444921.29</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2250700.49</w:t>
            </w:r>
          </w:p>
        </w:tc>
      </w:tr>
      <w:tr w:rsidR="003176D2" w:rsidRPr="003176D2" w:rsidTr="001F2171">
        <w:trPr>
          <w:trHeight w:val="300"/>
        </w:trPr>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5</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444915.75</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2250693.20</w:t>
            </w:r>
          </w:p>
        </w:tc>
      </w:tr>
      <w:tr w:rsidR="003176D2" w:rsidRPr="003176D2" w:rsidTr="001F2171">
        <w:trPr>
          <w:trHeight w:val="300"/>
        </w:trPr>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6</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444910.18</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2250691.35</w:t>
            </w:r>
          </w:p>
        </w:tc>
      </w:tr>
      <w:tr w:rsidR="003176D2" w:rsidRPr="003176D2" w:rsidTr="001F2171">
        <w:trPr>
          <w:trHeight w:val="300"/>
        </w:trPr>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7</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444882.37</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2250691.79</w:t>
            </w:r>
          </w:p>
        </w:tc>
      </w:tr>
      <w:tr w:rsidR="003176D2" w:rsidRPr="003176D2" w:rsidTr="001F2171">
        <w:trPr>
          <w:trHeight w:val="300"/>
        </w:trPr>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8</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444878.59</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2250692.66</w:t>
            </w:r>
          </w:p>
        </w:tc>
      </w:tr>
      <w:tr w:rsidR="003176D2" w:rsidRPr="003176D2" w:rsidTr="001F2171">
        <w:trPr>
          <w:trHeight w:val="300"/>
        </w:trPr>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9</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444878.62</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2250692.66</w:t>
            </w:r>
          </w:p>
        </w:tc>
      </w:tr>
      <w:tr w:rsidR="003176D2" w:rsidRPr="003176D2" w:rsidTr="001F2171">
        <w:trPr>
          <w:trHeight w:val="300"/>
        </w:trPr>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1</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444916.74</w:t>
            </w:r>
          </w:p>
        </w:tc>
        <w:tc>
          <w:tcPr>
            <w:tcW w:type="auto" w:w="0"/>
            <w:tcBorders>
              <w:top w:color="000000" w:space="0" w:sz="4" w:val="single"/>
              <w:left w:color="000000" w:space="0" w:sz="4" w:val="single"/>
              <w:bottom w:color="000000" w:space="0" w:sz="4" w:val="single"/>
              <w:right w:color="000000" w:space="0" w:sz="4" w:val="single"/>
            </w:tcBorders>
            <w:shd w:color="auto" w:fill="auto" w:val="clear"/>
            <w:noWrap/>
            <w:vAlign w:val="center"/>
          </w:tcPr>
          <w:p w:rsidP="003176D2" w:rsidR="003176D2" w:rsidRDefault="003176D2" w:rsidRPr="003176D2">
            <w:pPr>
              <w:widowControl/>
              <w:ind w:firstLine="0"/>
              <w:jc w:val="center"/>
              <w:textAlignment w:val="center"/>
              <w:rPr>
                <w:color w:val="000000"/>
                <w:sz w:val="20"/>
                <w:szCs w:val="20"/>
              </w:rPr>
            </w:pPr>
            <w:r w:rsidRPr="003176D2">
              <w:rPr>
                <w:rFonts w:eastAsia="SimSun"/>
                <w:color w:val="000000"/>
                <w:sz w:val="20"/>
                <w:szCs w:val="20"/>
                <w:lang w:bidi="ar" w:eastAsia="zh-CN" w:val="en-US"/>
              </w:rPr>
              <w:t>2250740.50</w:t>
            </w:r>
          </w:p>
        </w:tc>
      </w:tr>
    </w:tbl>
    <w:p w:rsidP="00647A25" w:rsidR="00017C42" w:rsidRDefault="00017C42">
      <w:pPr>
        <w:pStyle w:val="afb"/>
        <w:spacing w:after="60" w:afterAutospacing="0" w:before="0" w:beforeAutospacing="0"/>
        <w:ind w:firstLine="567"/>
        <w:jc w:val="both"/>
        <w:textAlignment w:val="baseline"/>
        <w:rPr>
          <w:bCs/>
          <w:szCs w:val="28"/>
        </w:rPr>
      </w:pPr>
    </w:p>
    <w:p w:rsidP="00647A25" w:rsidR="00B30CF0" w:rsidRDefault="0015759C" w:rsidRPr="00FD1917">
      <w:pPr>
        <w:pStyle w:val="afb"/>
        <w:spacing w:after="60" w:afterAutospacing="0" w:before="0" w:beforeAutospacing="0"/>
        <w:ind w:firstLine="567"/>
        <w:jc w:val="both"/>
        <w:textAlignment w:val="baseline"/>
        <w:rPr>
          <w:bCs/>
          <w:szCs w:val="28"/>
        </w:rPr>
      </w:pPr>
      <w:r w:rsidRPr="00A9701A">
        <w:rPr>
          <w:bCs/>
          <w:szCs w:val="28"/>
        </w:rPr>
        <w:t xml:space="preserve">Схема территории сельского </w:t>
      </w:r>
      <w:r w:rsidRPr="00FD1917">
        <w:rPr>
          <w:bCs/>
          <w:szCs w:val="28"/>
        </w:rPr>
        <w:t xml:space="preserve">поселения </w:t>
      </w:r>
      <w:r w:rsidR="000B556F" w:rsidRPr="00FD1917">
        <w:rPr>
          <w:bCs/>
          <w:szCs w:val="28"/>
        </w:rPr>
        <w:t>Воротнее</w:t>
      </w:r>
      <w:r w:rsidRPr="00FD1917">
        <w:rPr>
          <w:bCs/>
          <w:szCs w:val="28"/>
        </w:rPr>
        <w:t xml:space="preserve"> муниципального района </w:t>
      </w:r>
      <w:r w:rsidR="00F91247" w:rsidRPr="00FD1917">
        <w:rPr>
          <w:bCs/>
          <w:szCs w:val="28"/>
        </w:rPr>
        <w:t>Сергиевский</w:t>
      </w:r>
      <w:r w:rsidRPr="00FD1917">
        <w:rPr>
          <w:bCs/>
          <w:szCs w:val="28"/>
        </w:rPr>
        <w:t xml:space="preserve"> Самарской области, в отношении которой разработан проект изменений в генеральный план приведена на рисунке 1.</w:t>
      </w:r>
    </w:p>
    <w:p w:rsidP="00A2453B" w:rsidR="0015759C" w:rsidRDefault="0015759C" w:rsidRPr="00A9701A">
      <w:pPr>
        <w:ind w:firstLine="709"/>
      </w:pPr>
      <w:r w:rsidRPr="00FD1917">
        <w:t xml:space="preserve">В соответствии с генеральным планом сельского поселения </w:t>
      </w:r>
      <w:r w:rsidR="000B556F" w:rsidRPr="00FD1917">
        <w:t>Воротнее</w:t>
      </w:r>
      <w:r w:rsidRPr="00FD1917">
        <w:t xml:space="preserve"> муниципального района </w:t>
      </w:r>
      <w:r w:rsidR="00F91247" w:rsidRPr="00FD1917">
        <w:t>Сергиевский</w:t>
      </w:r>
      <w:r w:rsidRPr="00FD1917">
        <w:t xml:space="preserve"> Самарской области, утверждённым решением Собрания представителей сельского поселения </w:t>
      </w:r>
      <w:r w:rsidR="000B556F" w:rsidRPr="00FD1917">
        <w:t>Воротнее</w:t>
      </w:r>
      <w:r w:rsidRPr="00FD1917">
        <w:t xml:space="preserve"> муниципа</w:t>
      </w:r>
      <w:r w:rsidRPr="00A9701A">
        <w:t xml:space="preserve">льного района </w:t>
      </w:r>
      <w:r w:rsidR="00F91247" w:rsidRPr="00A9701A">
        <w:t>Сергиевский</w:t>
      </w:r>
      <w:r w:rsidRPr="00A9701A">
        <w:t xml:space="preserve"> Самарской области  </w:t>
      </w:r>
      <w:r w:rsidR="000B556F">
        <w:t>от 11.12.2013 № 23, с изм. № 38 от 20.12.2019, № 6а от 22.03.2023г.</w:t>
      </w:r>
      <w:r w:rsidR="00996CAC" w:rsidRPr="00A9701A">
        <w:t xml:space="preserve"> </w:t>
      </w:r>
      <w:r w:rsidRPr="00A9701A">
        <w:t>рассматриваем</w:t>
      </w:r>
      <w:r w:rsidR="00A2453B" w:rsidRPr="00A9701A">
        <w:t>ая</w:t>
      </w:r>
      <w:r w:rsidRPr="00A9701A">
        <w:t xml:space="preserve"> территори</w:t>
      </w:r>
      <w:r w:rsidR="00A2453B" w:rsidRPr="00A9701A">
        <w:t>я</w:t>
      </w:r>
      <w:r w:rsidRPr="00A9701A">
        <w:t xml:space="preserve"> отнесен</w:t>
      </w:r>
      <w:r w:rsidR="00A2453B" w:rsidRPr="00A9701A">
        <w:t>а</w:t>
      </w:r>
      <w:r w:rsidRPr="00A9701A">
        <w:t xml:space="preserve"> к «</w:t>
      </w:r>
      <w:r w:rsidRPr="00A9701A">
        <w:rPr>
          <w:sz w:val="22"/>
          <w:szCs w:val="22"/>
        </w:rPr>
        <w:t>Зоне сельскохозяйственного использования».</w:t>
      </w:r>
    </w:p>
    <w:p w:rsidP="0015759C" w:rsidR="0015759C" w:rsidRDefault="0015759C" w:rsidRPr="00A9701A">
      <w:pPr>
        <w:pStyle w:val="a"/>
        <w:numPr>
          <w:ilvl w:val="0"/>
          <w:numId w:val="0"/>
        </w:numPr>
        <w:ind w:firstLine="709"/>
      </w:pPr>
      <w:r w:rsidRPr="00A9701A">
        <w:t>Объекты федерального, регионального, местного значения на рассматриваем</w:t>
      </w:r>
      <w:r w:rsidR="00A2453B" w:rsidRPr="00A9701A">
        <w:t>ой</w:t>
      </w:r>
      <w:r w:rsidRPr="00A9701A">
        <w:t xml:space="preserve"> территори</w:t>
      </w:r>
      <w:r w:rsidR="00A2453B" w:rsidRPr="00A9701A">
        <w:t>и</w:t>
      </w:r>
      <w:r w:rsidRPr="00A9701A">
        <w:t xml:space="preserve"> отсутствуют.</w:t>
      </w:r>
    </w:p>
    <w:p w:rsidP="0015759C" w:rsidR="0015759C" w:rsidRDefault="0015759C" w:rsidRPr="00CB238C">
      <w:pPr>
        <w:pStyle w:val="a"/>
        <w:numPr>
          <w:ilvl w:val="0"/>
          <w:numId w:val="0"/>
        </w:numPr>
        <w:ind w:firstLine="709"/>
      </w:pPr>
      <w:r w:rsidRPr="00A9701A">
        <w:t>Объекты культурного наследия (далее – ОКН), особо охраняемые территории (далее – ООПТ), земли государственного лесного фонда (далее – ГЛФ), особо ценные земли сельскохозяйственного назначения, водные объекты и др. ограничения на территории отсутствуют.</w:t>
      </w:r>
    </w:p>
    <w:p w:rsidP="00CB238C" w:rsidR="00CB238C" w:rsidRDefault="00CB238C">
      <w:pPr>
        <w:widowControl/>
        <w:ind w:firstLine="398" w:firstLineChars="166"/>
      </w:pPr>
      <w:r w:rsidRPr="00CB238C">
        <w:t xml:space="preserve">     </w:t>
      </w:r>
      <w:r w:rsidRPr="00FD1917">
        <w:t xml:space="preserve">Согласно сведениям ЕГРН земельные участкки с КН </w:t>
      </w:r>
      <w:r w:rsidR="003176D2" w:rsidRPr="00FD1917">
        <w:t>63:31:1704003:9613, 63:31:1704003:9614, 63:31:1701003:233, 63:31:1701003:234</w:t>
      </w:r>
      <w:r w:rsidR="00017C42" w:rsidRPr="00FD1917">
        <w:t xml:space="preserve"> </w:t>
      </w:r>
      <w:r w:rsidRPr="00FD1917">
        <w:t xml:space="preserve"> и земельные участки с условными номерами </w:t>
      </w:r>
      <w:r w:rsidR="003176D2" w:rsidRPr="00FD1917">
        <w:t>63:31:1703002:ЗУ1, 63:31:1703002:ЗУ2, 63:31:1703002:ЗУ3, 63:31:1703002:ЗУ4, 63:31:1703002:ЗУ5, 63:31:1701005:ЗУ6, 63:31:1704003:ЗУ7, 63:31:1704003:ЗУ8, 63:31:1706003:ЗУ9, 63:31:1706003:ЗУ10</w:t>
      </w:r>
      <w:r w:rsidRPr="00CB238C">
        <w:t xml:space="preserve"> находятся в границах зон с особыми условиями использования территории, стоящие на государственном кадастровом учете:</w:t>
      </w:r>
    </w:p>
    <w:p w:rsidP="00FD1917" w:rsidR="00FD1917" w:rsidRDefault="00FD1917" w:rsidRPr="00FD1917">
      <w:pPr>
        <w:widowControl/>
        <w:numPr>
          <w:ilvl w:val="0"/>
          <w:numId w:val="15"/>
        </w:numPr>
        <w:jc w:val="left"/>
      </w:pPr>
      <w:r w:rsidRPr="00FD1917">
        <w:t>Санитарно-защитная зона для действующего объекта АО "Самаранефтегаз": "Скважина №153 Восточного купола Екатериновского месторождения" (реестровый номер: 63:31-6.1006);</w:t>
      </w:r>
    </w:p>
    <w:p w:rsidP="00FD1917" w:rsidR="00FD1917" w:rsidRDefault="00FD1917" w:rsidRPr="00FD1917">
      <w:pPr>
        <w:widowControl/>
        <w:numPr>
          <w:ilvl w:val="0"/>
          <w:numId w:val="15"/>
        </w:numPr>
        <w:jc w:val="left"/>
      </w:pPr>
      <w:r w:rsidRPr="00FD1917">
        <w:t>Водоохранная зона р. Вязовка в границах муниципального района Сергиевский Самарской области (реестровый номер: 63:31-6.861);</w:t>
      </w:r>
    </w:p>
    <w:p w:rsidP="00FD1917" w:rsidR="00FD1917" w:rsidRDefault="00FD1917" w:rsidRPr="00FD1917">
      <w:pPr>
        <w:widowControl/>
        <w:numPr>
          <w:ilvl w:val="0"/>
          <w:numId w:val="15"/>
        </w:numPr>
        <w:jc w:val="left"/>
      </w:pPr>
      <w:r w:rsidRPr="00FD1917">
        <w:t>Санитарно-защитная зона для действующего объекта АО "Самаранефтегаз": "Скважина №110 Северного купола Екатериновского месторождения" (реестровый номер: 63:31-6.1005);</w:t>
      </w:r>
    </w:p>
    <w:p w:rsidP="00FD1917" w:rsidR="00FD1917" w:rsidRDefault="00FD1917" w:rsidRPr="00FD1917">
      <w:pPr>
        <w:widowControl/>
        <w:numPr>
          <w:ilvl w:val="0"/>
          <w:numId w:val="15"/>
        </w:numPr>
        <w:jc w:val="left"/>
      </w:pPr>
      <w:r w:rsidRPr="00FD1917">
        <w:t>Санитарно-защитная зона для действующего объекта АО "Самаранефтегаз": "Скважина №178 Северного купола Екатериновского месторождения" (реестровый номер: 63:31-6.1146);</w:t>
      </w:r>
    </w:p>
    <w:p w:rsidP="00FD1917" w:rsidR="00FD1917" w:rsidRDefault="00FD1917" w:rsidRPr="00FD1917">
      <w:pPr>
        <w:widowControl/>
        <w:numPr>
          <w:ilvl w:val="0"/>
          <w:numId w:val="15"/>
        </w:numPr>
        <w:jc w:val="left"/>
      </w:pPr>
      <w:r w:rsidRPr="00FD1917">
        <w:t>Санитарно-защитная зона для действующего объекта АО "Самаранефтегаз": "Скважина №144 Северного купола Екатериновского месторождения" (реестровый номер: 63:31-6.986);</w:t>
      </w:r>
    </w:p>
    <w:p w:rsidP="00FD1917" w:rsidR="00FD1917" w:rsidRDefault="00FD1917" w:rsidRPr="00FD1917">
      <w:pPr>
        <w:widowControl/>
        <w:numPr>
          <w:ilvl w:val="0"/>
          <w:numId w:val="15"/>
        </w:numPr>
        <w:jc w:val="left"/>
      </w:pPr>
      <w:r w:rsidRPr="00FD1917">
        <w:t>Санитарно-защитная зона для действующего объекта АО "Самаранефтегаз": "Скважина №23 Северного купола Екатериновского месторождения" (реестровый номер: 63:31-6.1014);</w:t>
      </w:r>
    </w:p>
    <w:p w:rsidP="00FD1917" w:rsidR="00FD1917" w:rsidRDefault="00FD1917" w:rsidRPr="00FD1917">
      <w:pPr>
        <w:widowControl/>
        <w:numPr>
          <w:ilvl w:val="0"/>
          <w:numId w:val="15"/>
        </w:numPr>
        <w:jc w:val="left"/>
      </w:pPr>
      <w:r w:rsidRPr="00FD1917">
        <w:t>Санитарно-защитная зона для действующего объекта АО "Самаранефтегаз": "Скважина №50 Северного купола Казанского месторождения" (реестровый номер: 63:31-6.980);</w:t>
      </w:r>
    </w:p>
    <w:p w:rsidP="00FD1917" w:rsidR="00FD1917" w:rsidRDefault="00FD1917" w:rsidRPr="00FD1917">
      <w:pPr>
        <w:widowControl/>
        <w:numPr>
          <w:ilvl w:val="0"/>
          <w:numId w:val="15"/>
        </w:numPr>
        <w:jc w:val="left"/>
      </w:pPr>
      <w:r w:rsidRPr="00FD1917">
        <w:t>Санитарно-защитная зона для действующего объекта АО "Самаранефтегаз": "Скважина №168 Казанского месторождения" (реестровый номер: 63:31-6.1141);</w:t>
      </w:r>
    </w:p>
    <w:p w:rsidP="00FD1917" w:rsidR="00FD1917" w:rsidRDefault="00FD1917" w:rsidRPr="00FD1917">
      <w:pPr>
        <w:widowControl/>
        <w:numPr>
          <w:ilvl w:val="0"/>
          <w:numId w:val="15"/>
        </w:numPr>
        <w:jc w:val="left"/>
      </w:pPr>
      <w:r w:rsidRPr="00FD1917">
        <w:t>Санитарно-защитная зона для действующего объекта АО "Самаранефтегаз": "Скважина №36 Казанского месторождения" (реестровый номер: 63:31-6.1133);</w:t>
      </w:r>
    </w:p>
    <w:p w:rsidP="00FD1917" w:rsidR="00FD1917" w:rsidRDefault="00FD1917" w:rsidRPr="00FD1917">
      <w:pPr>
        <w:widowControl/>
        <w:numPr>
          <w:ilvl w:val="0"/>
          <w:numId w:val="15"/>
        </w:numPr>
        <w:jc w:val="left"/>
      </w:pPr>
      <w:r w:rsidRPr="00FD1917">
        <w:t>Санитарно-защитная зона для действующего объекта АО "Самаранефтегаз": "Скважина №120 Казанского месторождения" (реестровый номер: 63:31-6.1135);</w:t>
      </w:r>
    </w:p>
    <w:p w:rsidP="00FD1917" w:rsidR="00FD1917" w:rsidRDefault="00FD1917" w:rsidRPr="00FD1917">
      <w:pPr>
        <w:widowControl/>
        <w:numPr>
          <w:ilvl w:val="0"/>
          <w:numId w:val="15"/>
        </w:numPr>
        <w:jc w:val="left"/>
      </w:pPr>
      <w:r w:rsidRPr="00FD1917">
        <w:t>Санитарно-защитная зона для действующего объекта АО "Самаранефтегаз": "Скважина №110 Северного купола Казанского месторождения" (реестровый номер: 63:31-6.936);</w:t>
      </w:r>
    </w:p>
    <w:p w:rsidP="00FD1917" w:rsidR="00FD1917" w:rsidRDefault="00FD1917" w:rsidRPr="00FD1917">
      <w:pPr>
        <w:widowControl/>
        <w:numPr>
          <w:ilvl w:val="0"/>
          <w:numId w:val="15"/>
        </w:numPr>
        <w:jc w:val="left"/>
      </w:pPr>
      <w:r w:rsidRPr="00FD1917">
        <w:t>Санитарно-защитная зона для действующего объекта АО "Самаранефтегаз": "Скважина №139 Северного купола Казанского месторождения" (реестровый номер: 63:31-6.965);</w:t>
      </w:r>
    </w:p>
    <w:p w:rsidP="00FD1917" w:rsidR="00FD1917" w:rsidRDefault="00FD1917" w:rsidRPr="00FD1917">
      <w:pPr>
        <w:widowControl/>
        <w:numPr>
          <w:ilvl w:val="0"/>
          <w:numId w:val="15"/>
        </w:numPr>
        <w:jc w:val="left"/>
      </w:pPr>
      <w:r w:rsidRPr="00FD1917">
        <w:t>Санитарно-защитная зона для действующего объекта АО "Самаранефтегаз": "Скважина №131 Северного купола Казанского месторождения" (реестровый номер: 63:31-6.972);</w:t>
      </w:r>
    </w:p>
    <w:p w:rsidP="00FD1917" w:rsidR="00FD1917" w:rsidRDefault="00FD1917" w:rsidRPr="00FD1917">
      <w:pPr>
        <w:widowControl/>
        <w:numPr>
          <w:ilvl w:val="0"/>
          <w:numId w:val="15"/>
        </w:numPr>
        <w:jc w:val="left"/>
      </w:pPr>
      <w:r w:rsidRPr="00FD1917">
        <w:t>Санитарно-защитная зона для действующего объекта АО "Самаранефтегаз": "Скважина №172 Северного купола Казанского месторождения" (реестровый номер: 63:31-6.976);</w:t>
      </w:r>
    </w:p>
    <w:p w:rsidP="00FD1917" w:rsidR="00FD1917" w:rsidRDefault="00FD1917" w:rsidRPr="00FD1917">
      <w:pPr>
        <w:widowControl/>
        <w:numPr>
          <w:ilvl w:val="0"/>
          <w:numId w:val="15"/>
        </w:numPr>
        <w:jc w:val="left"/>
      </w:pPr>
      <w:r w:rsidRPr="00FD1917">
        <w:t>Санитарно-защитная зона для действующего объекта АО "Самаранефтегаз": "Скважина №151 Казанского месторождения" (реестровый номер: 63:31-6.1138);</w:t>
      </w:r>
    </w:p>
    <w:p w:rsidP="00FD1917" w:rsidR="00FD1917" w:rsidRDefault="00FD1917" w:rsidRPr="00FD1917">
      <w:pPr>
        <w:widowControl/>
        <w:numPr>
          <w:ilvl w:val="0"/>
          <w:numId w:val="15"/>
        </w:numPr>
        <w:jc w:val="left"/>
      </w:pPr>
      <w:r w:rsidRPr="00FD1917">
        <w:t>Санитарно-защитная зона для действующего объекта АО "Самаранефтегаз": "Скважина №153 Северного купола Казанского месторождения" (реестровый номер: 63:31-6.962);</w:t>
      </w:r>
    </w:p>
    <w:p w:rsidP="00FD1917" w:rsidR="00FD1917" w:rsidRDefault="00FD1917" w:rsidRPr="00FD1917">
      <w:pPr>
        <w:widowControl/>
        <w:numPr>
          <w:ilvl w:val="0"/>
          <w:numId w:val="15"/>
        </w:numPr>
        <w:jc w:val="left"/>
      </w:pPr>
      <w:r w:rsidRPr="00FD1917">
        <w:t>Санитарно-защитная зона для действующего объекта АО "Самаранефтегаз": "Скважина №132 Казанского месторождения" (реестровый номер: 63:31-6.1136);</w:t>
      </w:r>
    </w:p>
    <w:p w:rsidP="00FD1917" w:rsidR="00FD1917" w:rsidRDefault="00FD1917" w:rsidRPr="00FD1917">
      <w:pPr>
        <w:widowControl/>
        <w:numPr>
          <w:ilvl w:val="0"/>
          <w:numId w:val="15"/>
        </w:numPr>
        <w:jc w:val="left"/>
      </w:pPr>
      <w:r w:rsidRPr="00FD1917">
        <w:t>Санитарно-защитная зона для действующего объекта АО "Самаранефтегаз": "Скважина №201 Северного купола Казанского месторождения" (реестровый номер: 63:31-6.963);</w:t>
      </w:r>
    </w:p>
    <w:p w:rsidP="00FD1917" w:rsidR="00FD1917" w:rsidRDefault="00FD1917" w:rsidRPr="00FD1917">
      <w:pPr>
        <w:widowControl/>
        <w:numPr>
          <w:ilvl w:val="0"/>
          <w:numId w:val="15"/>
        </w:numPr>
        <w:jc w:val="left"/>
      </w:pPr>
      <w:r w:rsidRPr="00FD1917">
        <w:t>Санитарно-защитная зона для действующего объекта АО "Самаранефтегаз": "Скважина №219 Северного купола Казанского месторождения" (реестровый номер: 63:31-6.959);</w:t>
      </w:r>
    </w:p>
    <w:p w:rsidP="00FD1917" w:rsidR="00FD1917" w:rsidRDefault="00FD1917" w:rsidRPr="00FD1917">
      <w:pPr>
        <w:widowControl/>
        <w:numPr>
          <w:ilvl w:val="0"/>
          <w:numId w:val="15"/>
        </w:numPr>
        <w:jc w:val="left"/>
      </w:pPr>
      <w:r w:rsidRPr="00FD1917">
        <w:t>Санитарно-защитная зона для действующего объекта АО "Самаранефтегаз": "Скважина №218 Северного купола Казанского месторождения" (реестровый номер: 63:31-6.975);</w:t>
      </w:r>
    </w:p>
    <w:p w:rsidP="00FD1917" w:rsidR="00FD1917" w:rsidRDefault="00FD1917" w:rsidRPr="00FD1917">
      <w:pPr>
        <w:widowControl/>
        <w:numPr>
          <w:ilvl w:val="0"/>
          <w:numId w:val="15"/>
        </w:numPr>
        <w:jc w:val="left"/>
      </w:pPr>
      <w:r w:rsidRPr="00FD1917">
        <w:t>Санитарно-защитная зона для действующего объекта АО "Самаранефтегаз": "Скважина №171 Северного купола Казанского месторождения" (реестровый номер: 63:31-6.967);</w:t>
      </w:r>
    </w:p>
    <w:p w:rsidP="00FD1917" w:rsidR="00FD1917" w:rsidRDefault="00FD1917" w:rsidRPr="00FD1917">
      <w:pPr>
        <w:widowControl/>
        <w:numPr>
          <w:ilvl w:val="0"/>
          <w:numId w:val="15"/>
        </w:numPr>
        <w:jc w:val="left"/>
      </w:pPr>
      <w:r w:rsidRPr="00FD1917">
        <w:t>Санитарно-защитная зона для действующего объекта АО "Самаранефтегаз": "Скважина №107 Северного купола Казанского месторождения" (реестровый номер: 63:31-6.1085);</w:t>
      </w:r>
    </w:p>
    <w:p w:rsidP="00FD1917" w:rsidR="00017C42" w:rsidRDefault="00FD1917" w:rsidRPr="00CB238C">
      <w:pPr>
        <w:widowControl/>
        <w:numPr>
          <w:ilvl w:val="0"/>
          <w:numId w:val="15"/>
        </w:numPr>
        <w:jc w:val="left"/>
      </w:pPr>
      <w:r w:rsidRPr="00FD1917">
        <w:t>Санитарно-защитная зона для действующего объекта АО "Самаранефтегаз": "Скважина №202 Казанского месторождения" (реестровый номер: 63:31-6.1142).</w:t>
      </w:r>
    </w:p>
    <w:p w:rsidP="00CB238C" w:rsidR="00CB238C" w:rsidRDefault="00CB238C" w:rsidRPr="00CB238C">
      <w:pPr>
        <w:widowControl/>
        <w:ind w:firstLine="398" w:firstLineChars="166"/>
      </w:pPr>
      <w:r w:rsidRPr="00CB238C">
        <w:t>Использование рассматриваемой территории в соответствии с видом разрешенного использования «</w:t>
      </w:r>
      <w:r w:rsidRPr="00CB238C">
        <w:rPr>
          <w:lang w:eastAsia="en-US"/>
        </w:rPr>
        <w:t>Недропользование</w:t>
      </w:r>
      <w:r w:rsidRPr="00CB238C">
        <w:t>» (ВРИ 6.1) не требует установления санитарно-защитной зоны.</w:t>
      </w:r>
    </w:p>
    <w:p w:rsidP="00CB238C" w:rsidR="00CB238C" w:rsidRDefault="00CB238C" w:rsidRPr="00CB238C">
      <w:pPr>
        <w:widowControl/>
        <w:ind w:firstLine="398" w:firstLineChars="166"/>
      </w:pPr>
      <w:r w:rsidRPr="00CB238C">
        <w:t>Карта не приводится.</w:t>
      </w:r>
    </w:p>
    <w:p w:rsidP="00017C42" w:rsidR="00B30CF0" w:rsidRDefault="00B30CF0" w:rsidRPr="00A9701A">
      <w:pPr>
        <w:pStyle w:val="afb"/>
        <w:spacing w:after="60" w:afterAutospacing="0" w:before="0" w:beforeAutospacing="0"/>
        <w:textAlignment w:val="baseline"/>
        <w:rPr>
          <w:bCs/>
          <w:szCs w:val="28"/>
        </w:rPr>
      </w:pPr>
    </w:p>
    <w:p w:rsidP="001A3366" w:rsidR="0053336F" w:rsidRDefault="0053336F" w:rsidRPr="00A9701A">
      <w:pPr>
        <w:pStyle w:val="afb"/>
        <w:spacing w:after="60" w:afterAutospacing="0" w:before="0" w:beforeAutospacing="0"/>
        <w:ind w:firstLine="567"/>
        <w:jc w:val="right"/>
        <w:textAlignment w:val="baseline"/>
        <w:rPr>
          <w:bCs/>
          <w:szCs w:val="28"/>
        </w:rPr>
        <w:sectPr w:rsidR="0053336F" w:rsidRPr="00A9701A" w:rsidSect="0062485D">
          <w:pgSz w:h="16840" w:w="11900"/>
          <w:pgMar w:bottom="709" w:footer="708" w:gutter="0" w:header="708" w:left="1418" w:right="850" w:top="1134"/>
          <w:cols w:space="708"/>
          <w:docGrid w:linePitch="360"/>
        </w:sectPr>
      </w:pPr>
    </w:p>
    <w:p w:rsidP="001A3366" w:rsidR="0053336F" w:rsidRDefault="001A3366" w:rsidRPr="00A9701A">
      <w:pPr>
        <w:pStyle w:val="afb"/>
        <w:spacing w:after="60" w:afterAutospacing="0" w:before="0" w:beforeAutospacing="0"/>
        <w:ind w:firstLine="567"/>
        <w:jc w:val="right"/>
        <w:textAlignment w:val="baseline"/>
        <w:rPr>
          <w:bCs/>
          <w:szCs w:val="28"/>
        </w:rPr>
      </w:pPr>
      <w:r w:rsidRPr="00096377">
        <w:rPr>
          <w:bCs/>
          <w:szCs w:val="28"/>
        </w:rPr>
        <w:t>Рисунок 1</w:t>
      </w:r>
    </w:p>
    <w:p w:rsidP="005F09B1" w:rsidR="001A3366" w:rsidRDefault="001A3366" w:rsidRPr="00A9701A">
      <w:pPr>
        <w:pStyle w:val="afb"/>
        <w:spacing w:after="60" w:afterAutospacing="0" w:before="0" w:beforeAutospacing="0"/>
        <w:jc w:val="right"/>
        <w:textAlignment w:val="baseline"/>
        <w:rPr>
          <w:bCs/>
          <w:szCs w:val="28"/>
        </w:rPr>
      </w:pPr>
    </w:p>
    <w:p w:rsidP="00C21D33" w:rsidR="0053336F" w:rsidRDefault="0053336F" w:rsidRPr="00A9701A">
      <w:pPr>
        <w:pStyle w:val="afb"/>
        <w:spacing w:after="60" w:afterAutospacing="0" w:before="0" w:beforeAutospacing="0"/>
        <w:jc w:val="both"/>
        <w:textAlignment w:val="baseline"/>
        <w:rPr>
          <w:bCs/>
          <w:szCs w:val="28"/>
        </w:rPr>
      </w:pPr>
    </w:p>
    <w:p w:rsidP="00054E02" w:rsidR="007E072F" w:rsidRDefault="00054E02" w:rsidRPr="00A9701A">
      <w:pPr>
        <w:pStyle w:val="afb"/>
        <w:tabs>
          <w:tab w:pos="6315" w:val="left"/>
        </w:tabs>
        <w:spacing w:after="60" w:afterAutospacing="0" w:before="0" w:beforeAutospacing="0"/>
        <w:jc w:val="both"/>
        <w:textAlignment w:val="baseline"/>
        <w:rPr>
          <w:bCs/>
          <w:szCs w:val="28"/>
        </w:rPr>
      </w:pPr>
      <w:r>
        <w:rPr>
          <w:bCs/>
          <w:szCs w:val="28"/>
        </w:rPr>
        <w:tab/>
      </w:r>
    </w:p>
    <w:p w:rsidP="00C21D33" w:rsidR="007E072F" w:rsidRDefault="007E072F" w:rsidRPr="00A9701A">
      <w:pPr>
        <w:pStyle w:val="afb"/>
        <w:spacing w:after="60" w:afterAutospacing="0" w:before="0" w:beforeAutospacing="0"/>
        <w:jc w:val="both"/>
        <w:textAlignment w:val="baseline"/>
        <w:rPr>
          <w:bCs/>
          <w:szCs w:val="28"/>
        </w:rPr>
      </w:pPr>
    </w:p>
    <w:p w:rsidP="00C21D33" w:rsidR="007E072F" w:rsidRDefault="007E072F" w:rsidRPr="00A9701A">
      <w:pPr>
        <w:pStyle w:val="afb"/>
        <w:spacing w:after="60" w:afterAutospacing="0" w:before="0" w:beforeAutospacing="0"/>
        <w:jc w:val="both"/>
        <w:textAlignment w:val="baseline"/>
        <w:rPr>
          <w:bCs/>
          <w:szCs w:val="28"/>
        </w:rPr>
      </w:pPr>
    </w:p>
    <w:p w:rsidP="00C21D33" w:rsidR="007E072F" w:rsidRDefault="00127616" w:rsidRPr="00A9701A">
      <w:pPr>
        <w:pStyle w:val="afb"/>
        <w:spacing w:after="60" w:afterAutospacing="0" w:before="0" w:beforeAutospacing="0"/>
        <w:jc w:val="both"/>
        <w:textAlignment w:val="baseline"/>
        <w:rPr>
          <w:bCs/>
          <w:szCs w:val="28"/>
        </w:rPr>
      </w:pPr>
      <w:r>
        <w:rPr>
          <w:bCs/>
          <w:noProof/>
          <w:szCs w:val="28"/>
        </w:rPr>
        <w:drawing>
          <wp:anchor allowOverlap="1" behindDoc="1" distB="0" distL="114300" distR="114300" distT="0" layoutInCell="1" locked="0" relativeHeight="251661312" simplePos="0">
            <wp:simplePos x="0" y="0"/>
            <wp:positionH relativeFrom="column">
              <wp:posOffset>-1195705</wp:posOffset>
            </wp:positionH>
            <wp:positionV relativeFrom="paragraph">
              <wp:posOffset>176530</wp:posOffset>
            </wp:positionV>
            <wp:extent cx="9505286" cy="6335041"/>
            <wp:effectExtent b="5080" l="3810" r="5080" t="0"/>
            <wp:wrapNone/>
            <wp:docPr id="69745410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454103" name="Рисунок 697454103"/>
                    <pic:cNvPicPr/>
                  </pic:nvPicPr>
                  <pic:blipFill>
                    <a:blip r:embed="rId12"/>
                    <a:stretch>
                      <a:fillRect/>
                    </a:stretch>
                  </pic:blipFill>
                  <pic:spPr>
                    <a:xfrm rot="16200000">
                      <a:off x="0" y="0"/>
                      <a:ext cx="9505286" cy="6335041"/>
                    </a:xfrm>
                    <a:prstGeom prst="rect">
                      <a:avLst/>
                    </a:prstGeom>
                  </pic:spPr>
                </pic:pic>
              </a:graphicData>
            </a:graphic>
            <wp14:sizeRelH relativeFrom="margin">
              <wp14:pctWidth>0</wp14:pctWidth>
            </wp14:sizeRelH>
            <wp14:sizeRelV relativeFrom="margin">
              <wp14:pctHeight>0</wp14:pctHeight>
            </wp14:sizeRelV>
          </wp:anchor>
        </w:drawing>
      </w:r>
    </w:p>
    <w:p w:rsidP="00C21D33" w:rsidR="007E072F" w:rsidRDefault="007E072F" w:rsidRPr="00A9701A">
      <w:pPr>
        <w:pStyle w:val="afb"/>
        <w:spacing w:after="60" w:afterAutospacing="0" w:before="0" w:beforeAutospacing="0"/>
        <w:jc w:val="both"/>
        <w:textAlignment w:val="baseline"/>
        <w:rPr>
          <w:bCs/>
          <w:szCs w:val="28"/>
        </w:rPr>
      </w:pPr>
    </w:p>
    <w:p w:rsidP="00C21D33" w:rsidR="007E072F" w:rsidRDefault="007E072F" w:rsidRPr="00A9701A">
      <w:pPr>
        <w:pStyle w:val="afb"/>
        <w:spacing w:after="60" w:afterAutospacing="0" w:before="0" w:beforeAutospacing="0"/>
        <w:jc w:val="both"/>
        <w:textAlignment w:val="baseline"/>
        <w:rPr>
          <w:bCs/>
          <w:szCs w:val="28"/>
        </w:rPr>
        <w:sectPr w:rsidR="007E072F" w:rsidRPr="00A9701A" w:rsidSect="00096377">
          <w:pgSz w:code="9" w:h="16839" w:w="11907"/>
          <w:pgMar w:bottom="720" w:footer="709" w:gutter="0" w:header="709" w:left="720" w:right="720" w:top="720"/>
          <w:cols w:space="708"/>
          <w:docGrid w:linePitch="360"/>
        </w:sectPr>
      </w:pPr>
    </w:p>
    <w:p w:rsidP="002169B5" w:rsidR="00557DB6" w:rsidRDefault="005B461D" w:rsidRPr="00A9701A">
      <w:pPr>
        <w:pStyle w:val="2"/>
        <w:rPr>
          <w:color w:val="auto"/>
          <w:sz w:val="24"/>
          <w:szCs w:val="24"/>
        </w:rPr>
      </w:pPr>
      <w:bookmarkStart w:id="6" w:name="_Toc112948423"/>
      <w:r w:rsidRPr="00A9701A">
        <w:rPr>
          <w:color w:val="auto"/>
          <w:sz w:val="24"/>
          <w:szCs w:val="24"/>
        </w:rPr>
        <w:t>4</w:t>
      </w:r>
      <w:r w:rsidR="00DB6D93" w:rsidRPr="00A9701A">
        <w:rPr>
          <w:color w:val="auto"/>
          <w:sz w:val="24"/>
          <w:szCs w:val="24"/>
        </w:rPr>
        <w:t xml:space="preserve">.2. </w:t>
      </w:r>
      <w:r w:rsidR="00E474A7" w:rsidRPr="00A9701A">
        <w:rPr>
          <w:color w:val="auto"/>
          <w:sz w:val="24"/>
          <w:szCs w:val="24"/>
        </w:rPr>
        <w:t>Обоснование изменений в генеральный план</w:t>
      </w:r>
      <w:bookmarkEnd w:id="6"/>
    </w:p>
    <w:p w:rsidP="00997DCF" w:rsidR="00997DCF" w:rsidRDefault="00997DCF" w:rsidRPr="00A9701A">
      <w:pPr>
        <w:pStyle w:val="a"/>
        <w:numPr>
          <w:ilvl w:val="0"/>
          <w:numId w:val="0"/>
        </w:numPr>
      </w:pPr>
    </w:p>
    <w:p w:rsidP="003260E8" w:rsidR="005F09B1" w:rsidRDefault="00BF3787" w:rsidRPr="00A9701A">
      <w:pPr>
        <w:pStyle w:val="a"/>
        <w:numPr>
          <w:ilvl w:val="0"/>
          <w:numId w:val="0"/>
        </w:numPr>
        <w:ind w:firstLine="709"/>
      </w:pPr>
      <w:r w:rsidRPr="00A9701A">
        <w:t>Территории, на которых проектом предусмотрено изменение функционального зонирования</w:t>
      </w:r>
      <w:r w:rsidR="00325108" w:rsidRPr="00A9701A">
        <w:t>,</w:t>
      </w:r>
      <w:r w:rsidRPr="00A9701A">
        <w:t xml:space="preserve"> входят в </w:t>
      </w:r>
      <w:r w:rsidRPr="00570DFC">
        <w:t xml:space="preserve">разработку </w:t>
      </w:r>
      <w:r w:rsidR="00570DFC" w:rsidRPr="00570DFC">
        <w:t>Екатериновского и Казанского</w:t>
      </w:r>
      <w:r w:rsidR="00DE0985" w:rsidRPr="00570DFC">
        <w:t xml:space="preserve"> </w:t>
      </w:r>
      <w:r w:rsidR="003260E8" w:rsidRPr="00570DFC">
        <w:t>участк</w:t>
      </w:r>
      <w:r w:rsidR="00DE0985" w:rsidRPr="00570DFC">
        <w:t>ов</w:t>
      </w:r>
      <w:r w:rsidR="003260E8" w:rsidRPr="00570DFC">
        <w:t xml:space="preserve"> недр на основании лицензи</w:t>
      </w:r>
      <w:r w:rsidR="00DE0985" w:rsidRPr="00570DFC">
        <w:t>й</w:t>
      </w:r>
      <w:r w:rsidR="003260E8" w:rsidRPr="00570DFC">
        <w:t xml:space="preserve"> на право пользования недрами </w:t>
      </w:r>
      <w:r w:rsidR="00DE0985" w:rsidRPr="00570DFC">
        <w:t xml:space="preserve">№ СМР </w:t>
      </w:r>
      <w:r w:rsidR="001C448D" w:rsidRPr="00570DFC">
        <w:t>0</w:t>
      </w:r>
      <w:r w:rsidR="00570DFC" w:rsidRPr="00570DFC">
        <w:t>1979</w:t>
      </w:r>
      <w:r w:rsidR="00DE0985" w:rsidRPr="00570DFC">
        <w:t xml:space="preserve"> Н</w:t>
      </w:r>
      <w:r w:rsidR="001C448D" w:rsidRPr="00570DFC">
        <w:t>Э</w:t>
      </w:r>
      <w:r w:rsidR="003260E8" w:rsidRPr="00570DFC">
        <w:t xml:space="preserve"> от </w:t>
      </w:r>
      <w:r w:rsidR="00570DFC" w:rsidRPr="00570DFC">
        <w:t>28</w:t>
      </w:r>
      <w:r w:rsidR="003260E8" w:rsidRPr="00570DFC">
        <w:t>.</w:t>
      </w:r>
      <w:r w:rsidR="00570DFC" w:rsidRPr="00570DFC">
        <w:t>1</w:t>
      </w:r>
      <w:r w:rsidR="003260E8" w:rsidRPr="00570DFC">
        <w:t>2.201</w:t>
      </w:r>
      <w:r w:rsidR="00570DFC" w:rsidRPr="00570DFC">
        <w:t>5,</w:t>
      </w:r>
      <w:r w:rsidR="00DE0985" w:rsidRPr="00570DFC">
        <w:t xml:space="preserve"> № СМР </w:t>
      </w:r>
      <w:r w:rsidR="00570DFC" w:rsidRPr="00570DFC">
        <w:t>02172</w:t>
      </w:r>
      <w:r w:rsidR="00DE0985" w:rsidRPr="00570DFC">
        <w:t xml:space="preserve"> </w:t>
      </w:r>
      <w:r w:rsidR="00570DFC" w:rsidRPr="00570DFC">
        <w:t>З</w:t>
      </w:r>
      <w:r w:rsidR="00DE0985" w:rsidRPr="00570DFC">
        <w:t xml:space="preserve">Э от </w:t>
      </w:r>
      <w:r w:rsidR="00570DFC" w:rsidRPr="00570DFC">
        <w:t>21</w:t>
      </w:r>
      <w:r w:rsidR="00DE0985" w:rsidRPr="00570DFC">
        <w:t>.</w:t>
      </w:r>
      <w:r w:rsidR="00570DFC" w:rsidRPr="00570DFC">
        <w:t>12</w:t>
      </w:r>
      <w:r w:rsidR="00DE0985" w:rsidRPr="00570DFC">
        <w:t>.2016</w:t>
      </w:r>
      <w:r w:rsidR="003260E8" w:rsidRPr="00570DFC">
        <w:t xml:space="preserve"> </w:t>
      </w:r>
      <w:r w:rsidR="00570DFC" w:rsidRPr="00570DFC">
        <w:t>и № СМР 02097 НЭ от 29.04.2016</w:t>
      </w:r>
      <w:r w:rsidR="003260E8" w:rsidRPr="00570DFC">
        <w:t>г.</w:t>
      </w:r>
    </w:p>
    <w:p w:rsidP="005F09B1" w:rsidR="008732C8" w:rsidRDefault="008732C8" w:rsidRPr="00A9701A">
      <w:pPr>
        <w:pStyle w:val="a"/>
        <w:numPr>
          <w:ilvl w:val="0"/>
          <w:numId w:val="0"/>
        </w:numPr>
        <w:ind w:firstLine="709"/>
      </w:pPr>
      <w:r w:rsidRPr="00A9701A">
        <w:t xml:space="preserve"> Согласно действующему Генеральному плану сельского </w:t>
      </w:r>
      <w:r w:rsidRPr="00570DFC">
        <w:t xml:space="preserve">поселения </w:t>
      </w:r>
      <w:r w:rsidR="000B556F" w:rsidRPr="00570DFC">
        <w:t>Воротнее</w:t>
      </w:r>
      <w:r w:rsidRPr="00A9701A">
        <w:t xml:space="preserve"> муниципального района </w:t>
      </w:r>
      <w:r w:rsidR="00F91247" w:rsidRPr="00A9701A">
        <w:t>Сергиевский</w:t>
      </w:r>
      <w:r w:rsidRPr="00A9701A">
        <w:t xml:space="preserve"> Самарской области рассматриваемые территории расположены в границах функциональной зоны – «Зона сельскохозяйственного использования», что противоречит фактическому использованию.</w:t>
      </w:r>
    </w:p>
    <w:p w:rsidP="008732C8" w:rsidR="00325108" w:rsidRDefault="006E383E" w:rsidRPr="00A9701A">
      <w:pPr>
        <w:pStyle w:val="a"/>
        <w:numPr>
          <w:ilvl w:val="0"/>
          <w:numId w:val="0"/>
        </w:numPr>
        <w:ind w:firstLine="709"/>
        <w:rPr>
          <w:bCs/>
          <w:szCs w:val="28"/>
        </w:rPr>
      </w:pPr>
      <w:r w:rsidRPr="00A9701A">
        <w:t xml:space="preserve">В соответствии с </w:t>
      </w:r>
      <w:r w:rsidR="00325108" w:rsidRPr="00A9701A">
        <w:t>данным</w:t>
      </w:r>
      <w:r w:rsidRPr="00A9701A">
        <w:t>и</w:t>
      </w:r>
      <w:r w:rsidR="00325108" w:rsidRPr="00A9701A">
        <w:t xml:space="preserve"> ЕГРН рассматриваемые территории расположены на земельных участках категории - </w:t>
      </w:r>
      <w:r w:rsidR="00325108" w:rsidRPr="00A9701A">
        <w:rPr>
          <w:bCs/>
          <w:szCs w:val="28"/>
        </w:rPr>
        <w:t>земли сельскохозяйственного назначения.</w:t>
      </w:r>
    </w:p>
    <w:p w:rsidP="008732C8" w:rsidR="00325108" w:rsidRDefault="006E383E" w:rsidRPr="00A9701A">
      <w:pPr>
        <w:pStyle w:val="a"/>
        <w:numPr>
          <w:ilvl w:val="0"/>
          <w:numId w:val="0"/>
        </w:numPr>
        <w:ind w:firstLine="709"/>
      </w:pPr>
      <w:r w:rsidRPr="00A9701A">
        <w:t>Согласно</w:t>
      </w:r>
      <w:r w:rsidR="00325108" w:rsidRPr="00A9701A">
        <w:t xml:space="preserve"> ст. 77 Земельного кодекса Российской Федерации (далее – ЗК РФ) </w:t>
      </w:r>
      <w:r w:rsidRPr="00A9701A">
        <w:t>з</w:t>
      </w:r>
      <w:r w:rsidR="00AC453C" w:rsidRPr="00A9701A">
        <w:t>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P="0044761B" w:rsidR="0072407B" w:rsidRDefault="0072407B" w:rsidRPr="00A9701A">
      <w:pPr>
        <w:pStyle w:val="a"/>
        <w:numPr>
          <w:ilvl w:val="0"/>
          <w:numId w:val="0"/>
        </w:numPr>
        <w:ind w:firstLine="709"/>
      </w:pPr>
      <w:r w:rsidRPr="00A9701A">
        <w:t xml:space="preserve">Использование земельных участков за границами населенных пунктов в целях </w:t>
      </w:r>
      <w:r w:rsidR="005F09B1" w:rsidRPr="00A9701A">
        <w:t>промышленной деятельности</w:t>
      </w:r>
      <w:r w:rsidRPr="00A9701A">
        <w:t xml:space="preserve"> осуществляется на землях промышленности.</w:t>
      </w:r>
    </w:p>
    <w:p w:rsidP="0044761B" w:rsidR="0044761B" w:rsidRDefault="0044761B" w:rsidRPr="00A9701A">
      <w:pPr>
        <w:pStyle w:val="a"/>
        <w:numPr>
          <w:ilvl w:val="0"/>
          <w:numId w:val="0"/>
        </w:numPr>
        <w:ind w:firstLine="709"/>
      </w:pPr>
      <w:r w:rsidRPr="00A9701A">
        <w:t xml:space="preserve">В соответствии с частью 1 статьи 7  Федерального закона от 21.12.2004 № 172-ФЗ </w:t>
      </w:r>
      <w:r w:rsidRPr="00A9701A">
        <w:br/>
        <w:t>«О переводе земель или земельных участков из одной категории в другую» перевод земель сельскохозяйственных угодий или земельных участков в составе таких земель из земель сельскохозяйственного назначения в другую категорию допускается в ис</w:t>
      </w:r>
      <w:r w:rsidR="00103BD2" w:rsidRPr="00A9701A">
        <w:t>ключи</w:t>
      </w:r>
      <w:r w:rsidRPr="00A9701A">
        <w:t xml:space="preserve">тельных случаях, связанных в том числе: </w:t>
      </w:r>
    </w:p>
    <w:p w:rsidP="00EE0B98" w:rsidR="0044761B" w:rsidRDefault="0044761B" w:rsidRPr="00A9701A">
      <w:pPr>
        <w:pStyle w:val="a"/>
        <w:numPr>
          <w:ilvl w:val="0"/>
          <w:numId w:val="5"/>
        </w:numPr>
        <w:ind w:firstLine="709" w:left="0"/>
      </w:pPr>
      <w:r w:rsidRPr="00A9701A">
        <w:t>с размещением промышленных объектов на землях, кадастровая стоимость которых не превышает средний уровень кадастровой стоимости по муниципальному району (городскому округу), а также на других землях и с иными несельскохозяйственными нуждами при отсутствии иных вариантов размещения этих объектов</w:t>
      </w:r>
    </w:p>
    <w:p w:rsidP="00EE0B98" w:rsidR="0044761B" w:rsidRDefault="0044761B" w:rsidRPr="00A9701A">
      <w:pPr>
        <w:pStyle w:val="a"/>
        <w:numPr>
          <w:ilvl w:val="0"/>
          <w:numId w:val="5"/>
        </w:numPr>
        <w:ind w:firstLine="709" w:left="0"/>
      </w:pPr>
      <w:r w:rsidRPr="00A9701A">
        <w:t>со строительством дорог, линий электропередачи, линий связи (в том числе линейно-кабельных сооружений), нефтепроводов, газопроводов и иных трубопроводов, железнодорожных линий и других подобных сооружений (далее - линейные объекты) при наличии утвержденного в установленном порядке проекта рекультивации части сельскохозяйственных угодий, предоставляемой на период осуществления строительства линейных объектов.</w:t>
      </w:r>
    </w:p>
    <w:p w:rsidP="0044761B" w:rsidR="0044761B" w:rsidRDefault="0044761B" w:rsidRPr="00A9701A">
      <w:pPr>
        <w:pStyle w:val="a"/>
        <w:numPr>
          <w:ilvl w:val="0"/>
          <w:numId w:val="0"/>
        </w:numPr>
        <w:ind w:firstLine="709"/>
      </w:pPr>
      <w:r w:rsidRPr="00A9701A">
        <w:t xml:space="preserve">При этом, основанием для отказа в переводе земель или земельных участков в составе таких земель из одной категории в другую является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(статья 4 Федерального закона от 21.12.2004 </w:t>
      </w:r>
      <w:r w:rsidR="00EB1CCE" w:rsidRPr="00A9701A">
        <w:br/>
      </w:r>
      <w:r w:rsidRPr="00A9701A">
        <w:t xml:space="preserve">№ 172-ФЗ). </w:t>
      </w:r>
    </w:p>
    <w:p w:rsidP="003260E8" w:rsidR="005902E6" w:rsidRDefault="005902E6">
      <w:pPr>
        <w:pStyle w:val="a"/>
        <w:numPr>
          <w:ilvl w:val="0"/>
          <w:numId w:val="0"/>
        </w:numPr>
        <w:ind w:firstLine="709"/>
      </w:pPr>
      <w:r w:rsidRPr="005902E6">
        <w:t>Таким образом, в целях обеспечения возможности использования территории для недропользования правообладателю необходимо обратиться в уполномоченный орган власти для принятия решения о переводе ее из земель сельскохозяйственного назначения в земли промышленности. При этом одним из условий принятия решения о переводе является соответствие испрашиваемого целевого назначения функциональному зонированию данной территории, установленному генеральным планом поселения.</w:t>
      </w:r>
    </w:p>
    <w:p w:rsidP="003260E8" w:rsidR="0072407B" w:rsidRDefault="0072407B" w:rsidRPr="00A9701A">
      <w:pPr>
        <w:pStyle w:val="a"/>
        <w:numPr>
          <w:ilvl w:val="0"/>
          <w:numId w:val="0"/>
        </w:numPr>
        <w:ind w:firstLine="709"/>
      </w:pPr>
      <w:r w:rsidRPr="00A9701A">
        <w:t xml:space="preserve">Учитывая изложенное, с целью обеспечения возможности использования территории </w:t>
      </w:r>
      <w:r w:rsidR="005F09B1" w:rsidRPr="00A9701A">
        <w:t>в соответствии с назначением</w:t>
      </w:r>
      <w:r w:rsidRPr="00A9701A">
        <w:t xml:space="preserve"> необходимо внесение изменений в Генеральный план поселения, в части изменения зонирования территории с функциональной зоны «Зона сельскохозяйственного использования» на функциональную зону «</w:t>
      </w:r>
      <w:r w:rsidR="00BD437A">
        <w:t>Производственная зона</w:t>
      </w:r>
      <w:r w:rsidRPr="00A9701A">
        <w:t>»</w:t>
      </w:r>
      <w:r w:rsidR="0044761B" w:rsidRPr="00A9701A">
        <w:t xml:space="preserve"> для рассматриваем</w:t>
      </w:r>
      <w:r w:rsidR="00B22E41" w:rsidRPr="00A9701A">
        <w:t>ых</w:t>
      </w:r>
      <w:r w:rsidR="0044761B" w:rsidRPr="00A9701A">
        <w:t xml:space="preserve"> проектом территори</w:t>
      </w:r>
      <w:r w:rsidR="00B22E41" w:rsidRPr="00A9701A">
        <w:t>й</w:t>
      </w:r>
      <w:r w:rsidR="0044761B" w:rsidRPr="00A9701A">
        <w:t xml:space="preserve"> сельского поселения</w:t>
      </w:r>
      <w:r w:rsidRPr="00A9701A">
        <w:t>.</w:t>
      </w:r>
    </w:p>
    <w:p w:rsidP="00B0187C" w:rsidR="00B0187C" w:rsidRDefault="00B0187C" w:rsidRPr="00A9701A">
      <w:pPr>
        <w:pStyle w:val="2"/>
        <w:rPr>
          <w:color w:val="auto"/>
          <w:sz w:val="24"/>
          <w:szCs w:val="24"/>
        </w:rPr>
      </w:pPr>
      <w:bookmarkStart w:id="7" w:name="_Toc80095814"/>
      <w:bookmarkStart w:id="8" w:name="_Toc80288650"/>
      <w:bookmarkStart w:id="9" w:name="_Toc90392913"/>
      <w:bookmarkStart w:id="10" w:name="_Toc112948424"/>
      <w:r w:rsidRPr="00A9701A">
        <w:rPr>
          <w:color w:val="auto"/>
          <w:sz w:val="24"/>
          <w:szCs w:val="24"/>
        </w:rPr>
        <w:t xml:space="preserve">4.3. Параметры функциональных зон, изменение которых повлечет проект изменений в генеральный план сельского поселения </w:t>
      </w:r>
      <w:bookmarkEnd w:id="7"/>
      <w:bookmarkEnd w:id="8"/>
      <w:bookmarkEnd w:id="9"/>
      <w:r w:rsidR="000B556F">
        <w:rPr>
          <w:color w:val="auto"/>
          <w:sz w:val="24"/>
          <w:szCs w:val="24"/>
        </w:rPr>
        <w:t>Воротнее</w:t>
      </w:r>
      <w:bookmarkEnd w:id="10"/>
    </w:p>
    <w:p w:rsidP="00B0187C" w:rsidR="00B0187C" w:rsidRDefault="00B0187C" w:rsidRPr="00A9701A"/>
    <w:p w:rsidP="0044761B" w:rsidR="0044761B" w:rsidRDefault="0044761B" w:rsidRPr="00A9701A">
      <w:pPr>
        <w:pStyle w:val="a"/>
        <w:numPr>
          <w:ilvl w:val="0"/>
          <w:numId w:val="0"/>
        </w:numPr>
        <w:ind w:firstLine="709"/>
      </w:pPr>
      <w:r w:rsidRPr="00A9701A">
        <w:t xml:space="preserve">Проектом изменений в генеральный план предусматривается изменение функционального зонирования территории, общей площадью </w:t>
      </w:r>
      <w:r w:rsidR="00570DFC" w:rsidRPr="00570DFC">
        <w:t>14</w:t>
      </w:r>
      <w:r w:rsidR="00412B94" w:rsidRPr="00570DFC">
        <w:t>,</w:t>
      </w:r>
      <w:r w:rsidR="001C448D" w:rsidRPr="00570DFC">
        <w:t>8</w:t>
      </w:r>
      <w:r w:rsidR="00570DFC" w:rsidRPr="00570DFC">
        <w:t>181</w:t>
      </w:r>
      <w:r w:rsidRPr="00A9701A">
        <w:t xml:space="preserve"> га, расположенной за границами населенных пунктов поселения, с функциональной зоны «Зона сельскохозяйственного использования» на функциональную зону «</w:t>
      </w:r>
      <w:r w:rsidR="00BD437A">
        <w:t>Производственная зона</w:t>
      </w:r>
      <w:r w:rsidRPr="00A9701A">
        <w:t>».</w:t>
      </w:r>
    </w:p>
    <w:p w:rsidP="00442F7A" w:rsidR="00442F7A" w:rsidRDefault="00442F7A" w:rsidRPr="00A9701A">
      <w:pPr>
        <w:pStyle w:val="aff0"/>
        <w:ind w:left="0"/>
        <w:jc w:val="right"/>
      </w:pPr>
      <w:r w:rsidRPr="00A9701A">
        <w:t xml:space="preserve">Таблица № </w:t>
      </w:r>
      <w:r w:rsidR="00BE6092" w:rsidRPr="00570DFC">
        <w:t>1</w:t>
      </w:r>
      <w:r w:rsidR="00570DFC" w:rsidRPr="00570DFC">
        <w:t>7</w:t>
      </w:r>
    </w:p>
    <w:tbl>
      <w:tblPr>
        <w:tblW w:type="dxa" w:w="9356"/>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3684"/>
        <w:gridCol w:w="2695"/>
        <w:gridCol w:w="2977"/>
      </w:tblGrid>
      <w:tr w:rsidR="00B331AA" w:rsidRPr="00A9701A" w:rsidTr="00B331AA">
        <w:trPr>
          <w:trHeight w:val="352"/>
          <w:tblHeader/>
        </w:trPr>
        <w:tc>
          <w:tcPr>
            <w:tcW w:type="dxa" w:w="3684"/>
            <w:shd w:color="auto" w:fill="E6E6E6" w:val="clear"/>
            <w:vAlign w:val="center"/>
          </w:tcPr>
          <w:p w:rsidP="00442F7A" w:rsidR="00B331AA" w:rsidRDefault="00B331AA" w:rsidRPr="00A9701A">
            <w:pPr>
              <w:ind w:firstLine="0"/>
              <w:jc w:val="center"/>
            </w:pPr>
            <w:r w:rsidRPr="00A9701A">
              <w:t>Вид зоны</w:t>
            </w:r>
          </w:p>
        </w:tc>
        <w:tc>
          <w:tcPr>
            <w:tcW w:type="dxa" w:w="2695"/>
            <w:shd w:color="auto" w:fill="E6E6E6" w:val="clear"/>
          </w:tcPr>
          <w:p w:rsidP="00B331AA" w:rsidR="00B331AA" w:rsidRDefault="00B331AA">
            <w:pPr>
              <w:ind w:firstLine="0" w:left="34"/>
              <w:jc w:val="center"/>
              <w:rPr>
                <w:b/>
              </w:rPr>
            </w:pPr>
            <w:r w:rsidRPr="00A9701A">
              <w:rPr>
                <w:b/>
              </w:rPr>
              <w:t xml:space="preserve">Площадь зоны, га </w:t>
            </w:r>
          </w:p>
          <w:p w:rsidP="00B331AA" w:rsidR="00B331AA" w:rsidRDefault="00B331AA" w:rsidRPr="00A9701A">
            <w:pPr>
              <w:ind w:firstLine="0" w:left="34"/>
              <w:jc w:val="center"/>
              <w:rPr>
                <w:b/>
              </w:rPr>
            </w:pPr>
            <w:r w:rsidRPr="00A9701A">
              <w:rPr>
                <w:b/>
              </w:rPr>
              <w:t>-  до внесения изменений</w:t>
            </w:r>
          </w:p>
        </w:tc>
        <w:tc>
          <w:tcPr>
            <w:tcW w:type="dxa" w:w="2977"/>
            <w:shd w:color="auto" w:fill="E6E6E6" w:val="clear"/>
            <w:vAlign w:val="center"/>
          </w:tcPr>
          <w:p w:rsidP="00B331AA" w:rsidR="00B331AA" w:rsidRDefault="00B331AA" w:rsidRPr="00A9701A">
            <w:pPr>
              <w:ind w:firstLine="0"/>
              <w:jc w:val="center"/>
            </w:pPr>
            <w:r w:rsidRPr="00A9701A">
              <w:rPr>
                <w:b/>
              </w:rPr>
              <w:t xml:space="preserve">Площадь зоны, га </w:t>
            </w:r>
            <w:r w:rsidRPr="00A9701A">
              <w:rPr>
                <w:b/>
              </w:rPr>
              <w:br/>
              <w:t>- после внесения изменений</w:t>
            </w:r>
          </w:p>
        </w:tc>
      </w:tr>
      <w:tr w:rsidR="00B331AA" w:rsidRPr="00A9701A" w:rsidTr="00B331AA">
        <w:trPr>
          <w:trHeight w:val="352"/>
        </w:trPr>
        <w:tc>
          <w:tcPr>
            <w:tcW w:type="dxa" w:w="3684"/>
            <w:tcBorders>
              <w:bottom w:color="auto" w:space="0" w:sz="4" w:val="single"/>
            </w:tcBorders>
            <w:shd w:color="auto" w:fill="auto" w:val="clear"/>
          </w:tcPr>
          <w:p w:rsidP="00CB238C" w:rsidR="00B331AA" w:rsidRDefault="00B331AA" w:rsidRPr="00A9701A">
            <w:pPr>
              <w:ind w:firstLine="0"/>
              <w:jc w:val="left"/>
              <w:rPr>
                <w:b/>
              </w:rPr>
            </w:pPr>
            <w:r>
              <w:rPr>
                <w:b/>
              </w:rPr>
              <w:t>Производственная зона</w:t>
            </w:r>
            <w:r w:rsidRPr="00A9701A">
              <w:rPr>
                <w:b/>
              </w:rPr>
              <w:t xml:space="preserve"> </w:t>
            </w:r>
          </w:p>
        </w:tc>
        <w:tc>
          <w:tcPr>
            <w:tcW w:type="dxa" w:w="2695"/>
            <w:tcBorders>
              <w:bottom w:color="auto" w:space="0" w:sz="4" w:val="single"/>
            </w:tcBorders>
            <w:shd w:color="auto" w:fill="auto" w:val="clear"/>
          </w:tcPr>
          <w:p w:rsidP="00CB238C" w:rsidR="00B331AA" w:rsidRDefault="00DA7C46" w:rsidRPr="00DA7C46">
            <w:r w:rsidRPr="00DA7C46">
              <w:t>38</w:t>
            </w:r>
            <w:r w:rsidR="00B331AA" w:rsidRPr="00DA7C46">
              <w:t>,</w:t>
            </w:r>
            <w:r w:rsidRPr="00DA7C46">
              <w:t>8829</w:t>
            </w:r>
          </w:p>
        </w:tc>
        <w:tc>
          <w:tcPr>
            <w:tcW w:type="dxa" w:w="2977"/>
            <w:tcBorders>
              <w:bottom w:color="auto" w:space="0" w:sz="4" w:val="single"/>
            </w:tcBorders>
            <w:shd w:color="auto" w:fill="auto" w:val="clear"/>
          </w:tcPr>
          <w:p w:rsidP="00CB238C" w:rsidR="00B331AA" w:rsidRDefault="00DA7C46" w:rsidRPr="00DA7C46">
            <w:pPr>
              <w:ind w:firstLine="0"/>
              <w:jc w:val="center"/>
            </w:pPr>
            <w:r w:rsidRPr="00DA7C46">
              <w:t>53</w:t>
            </w:r>
            <w:r w:rsidR="00B331AA" w:rsidRPr="00DA7C46">
              <w:t>,</w:t>
            </w:r>
            <w:r w:rsidRPr="00DA7C46">
              <w:t>701</w:t>
            </w:r>
          </w:p>
        </w:tc>
      </w:tr>
      <w:tr w:rsidR="00B331AA" w:rsidRPr="00A9701A" w:rsidTr="00B331AA">
        <w:trPr>
          <w:trHeight w:val="352"/>
        </w:trPr>
        <w:tc>
          <w:tcPr>
            <w:tcW w:type="dxa" w:w="3684"/>
            <w:shd w:color="auto" w:fill="auto" w:val="clear"/>
          </w:tcPr>
          <w:p w:rsidP="00CB238C" w:rsidR="00B331AA" w:rsidRDefault="00B331AA" w:rsidRPr="00A9701A">
            <w:pPr>
              <w:ind w:firstLine="0"/>
              <w:jc w:val="left"/>
              <w:rPr>
                <w:b/>
              </w:rPr>
            </w:pPr>
            <w:r w:rsidRPr="00A9701A">
              <w:rPr>
                <w:b/>
              </w:rPr>
              <w:t xml:space="preserve">Зоны сельскохозяйственного использования </w:t>
            </w:r>
          </w:p>
        </w:tc>
        <w:tc>
          <w:tcPr>
            <w:tcW w:type="dxa" w:w="2695"/>
            <w:shd w:color="auto" w:fill="auto" w:val="clear"/>
          </w:tcPr>
          <w:p w:rsidP="00CB238C" w:rsidR="00B331AA" w:rsidRDefault="001C448D" w:rsidRPr="00DA7C46">
            <w:r w:rsidRPr="00DA7C46">
              <w:t>1</w:t>
            </w:r>
            <w:r w:rsidR="00DA7C46" w:rsidRPr="00DA7C46">
              <w:t>9246</w:t>
            </w:r>
            <w:r w:rsidR="00B331AA" w:rsidRPr="00DA7C46">
              <w:t>,</w:t>
            </w:r>
            <w:r w:rsidR="00DA7C46" w:rsidRPr="00DA7C46">
              <w:t>6514</w:t>
            </w:r>
          </w:p>
        </w:tc>
        <w:tc>
          <w:tcPr>
            <w:tcW w:type="dxa" w:w="2977"/>
            <w:shd w:color="auto" w:fill="auto" w:val="clear"/>
          </w:tcPr>
          <w:p w:rsidP="00CB238C" w:rsidR="00B331AA" w:rsidRDefault="001C448D" w:rsidRPr="00DA7C46">
            <w:pPr>
              <w:ind w:firstLine="0"/>
              <w:jc w:val="center"/>
            </w:pPr>
            <w:r w:rsidRPr="00DA7C46">
              <w:t>1</w:t>
            </w:r>
            <w:r w:rsidR="00DA7C46" w:rsidRPr="00DA7C46">
              <w:t>9231</w:t>
            </w:r>
            <w:r w:rsidR="00B331AA" w:rsidRPr="00DA7C46">
              <w:t>,</w:t>
            </w:r>
            <w:r w:rsidR="00DA7C46" w:rsidRPr="00DA7C46">
              <w:t>8333</w:t>
            </w:r>
          </w:p>
        </w:tc>
      </w:tr>
    </w:tbl>
    <w:p w:rsidP="00442F7A" w:rsidR="00442F7A" w:rsidRDefault="00442F7A" w:rsidRPr="00A9701A">
      <w:pPr>
        <w:pStyle w:val="aff0"/>
        <w:ind w:left="0"/>
      </w:pPr>
    </w:p>
    <w:p w:rsidP="00BE367C" w:rsidR="00BE367C" w:rsidRDefault="00BE367C" w:rsidRPr="00DA7C46">
      <w:pPr>
        <w:pStyle w:val="a"/>
        <w:numPr>
          <w:ilvl w:val="0"/>
          <w:numId w:val="0"/>
        </w:numPr>
        <w:ind w:firstLine="567" w:left="1"/>
      </w:pPr>
      <w:r w:rsidRPr="00A9701A">
        <w:t xml:space="preserve">*Площади функциональных зон сельского поселения подлежат уточнению в соответствии с данными ЕГРН о границе сельского </w:t>
      </w:r>
      <w:r w:rsidRPr="00DA7C46">
        <w:t xml:space="preserve">поселения </w:t>
      </w:r>
      <w:r w:rsidR="000B556F" w:rsidRPr="00DA7C46">
        <w:t>Воротнее</w:t>
      </w:r>
      <w:r w:rsidRPr="00A9701A">
        <w:t xml:space="preserve">  (реестровый номер </w:t>
      </w:r>
      <w:r w:rsidRPr="00DA7C46">
        <w:t>63:</w:t>
      </w:r>
      <w:r w:rsidR="009237E0" w:rsidRPr="00DA7C46">
        <w:t>00</w:t>
      </w:r>
      <w:r w:rsidRPr="00DA7C46">
        <w:t>-3.</w:t>
      </w:r>
      <w:r w:rsidR="009237E0" w:rsidRPr="00DA7C46">
        <w:t>1</w:t>
      </w:r>
      <w:r w:rsidR="00DA7C46" w:rsidRPr="00DA7C46">
        <w:t>80</w:t>
      </w:r>
      <w:r w:rsidRPr="00A9701A">
        <w:t xml:space="preserve">) и Сергиевского лесничества (реестровый номер 63:00-6.141) в рамках последующего внесения изменений в генеральный план. В настоящем проекте приняты площади функциональных зон сельского поселения в соответствии с действующим генеральным планом. На рисунке 2 отображены фрагменты карт функциональных зон сельского </w:t>
      </w:r>
      <w:r w:rsidRPr="00DA7C46">
        <w:t xml:space="preserve">поселения </w:t>
      </w:r>
      <w:r w:rsidR="000B556F" w:rsidRPr="00DA7C46">
        <w:t>Воротнее</w:t>
      </w:r>
      <w:r w:rsidRPr="00DA7C46">
        <w:t xml:space="preserve"> в действующей редакции генерального плана и проекта изменений.</w:t>
      </w:r>
    </w:p>
    <w:p w:rsidP="009E40E3" w:rsidR="007E0159" w:rsidRDefault="00B0187C" w:rsidRPr="00DA7C46">
      <w:pPr>
        <w:pStyle w:val="a"/>
        <w:numPr>
          <w:ilvl w:val="0"/>
          <w:numId w:val="0"/>
        </w:numPr>
        <w:ind w:firstLine="709"/>
      </w:pPr>
      <w:r w:rsidRPr="00DA7C46">
        <w:t xml:space="preserve">Отображение зон приведено в соответствие с требованиями Приказа Минэкономразвития Российской Федерации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07.12.2016 № 793». </w:t>
      </w:r>
    </w:p>
    <w:p w:rsidP="007E0159" w:rsidR="007E0159" w:rsidRDefault="007E0159" w:rsidRPr="00A9701A">
      <w:pPr>
        <w:pStyle w:val="a"/>
        <w:numPr>
          <w:ilvl w:val="0"/>
          <w:numId w:val="0"/>
        </w:numPr>
        <w:ind w:firstLine="709"/>
      </w:pPr>
      <w:r w:rsidRPr="00DA7C46">
        <w:t xml:space="preserve">В настоящем проекте приняты площади функциональных зон сельского поселения в соответствии с действующим генеральным планом  На рисунке 2 отображены фрагменты карт функциональных зон сельского поселения </w:t>
      </w:r>
      <w:r w:rsidR="000B556F" w:rsidRPr="00DA7C46">
        <w:t>Воротнее</w:t>
      </w:r>
      <w:r w:rsidRPr="00DA7C46">
        <w:t xml:space="preserve"> в действующей редакции генерального плана и проекта изменений.</w:t>
      </w:r>
    </w:p>
    <w:p w:rsidP="009E40E3" w:rsidR="00B0187C" w:rsidRDefault="00B0187C" w:rsidRPr="00A9701A">
      <w:pPr>
        <w:pStyle w:val="a"/>
        <w:numPr>
          <w:ilvl w:val="0"/>
          <w:numId w:val="0"/>
        </w:numPr>
        <w:ind w:firstLine="709"/>
      </w:pPr>
      <w:r w:rsidRPr="00A9701A">
        <w:t>Параметры функциональных зон, сведения о планируемых для размещения в них объектах федерального значения, объектах регионального значения, объектах местного значения излагаются в материалах утверждаемой части генерального плана.</w:t>
      </w:r>
    </w:p>
    <w:p w:rsidP="0044761B" w:rsidR="0044761B" w:rsidRDefault="0044761B" w:rsidRPr="00A9701A">
      <w:pPr>
        <w:pStyle w:val="a"/>
        <w:numPr>
          <w:ilvl w:val="0"/>
          <w:numId w:val="0"/>
        </w:numPr>
        <w:ind w:firstLine="709"/>
      </w:pPr>
      <w:r w:rsidRPr="00A9701A">
        <w:t xml:space="preserve">В Том 1 «Положения о территориальном планировании сельского поселения </w:t>
      </w:r>
      <w:r w:rsidR="000B556F">
        <w:t>Воротнее</w:t>
      </w:r>
      <w:r w:rsidRPr="00A9701A">
        <w:t xml:space="preserve"> муниципального района </w:t>
      </w:r>
      <w:r w:rsidR="00F91247" w:rsidRPr="00A9701A">
        <w:t>Сергиевский</w:t>
      </w:r>
      <w:r w:rsidRPr="00A9701A">
        <w:t xml:space="preserve">» в раздел 3, в части указания площадей функциональных зон внесены следующие изменения: </w:t>
      </w:r>
    </w:p>
    <w:p w:rsidP="0044761B" w:rsidR="0044761B" w:rsidRDefault="0044761B" w:rsidRPr="00DA7C46">
      <w:pPr>
        <w:pStyle w:val="a"/>
        <w:numPr>
          <w:ilvl w:val="0"/>
          <w:numId w:val="0"/>
        </w:numPr>
        <w:ind w:firstLine="709"/>
      </w:pPr>
      <w:r w:rsidRPr="00A9701A">
        <w:t>- для «зона сельскохозяйственного использования» изменить значение «</w:t>
      </w:r>
      <w:r w:rsidR="001C448D" w:rsidRPr="00DA7C46">
        <w:t>1</w:t>
      </w:r>
      <w:r w:rsidR="00DA7C46" w:rsidRPr="00DA7C46">
        <w:t>9246</w:t>
      </w:r>
      <w:r w:rsidR="00412B94" w:rsidRPr="00DA7C46">
        <w:t>,</w:t>
      </w:r>
      <w:r w:rsidR="00DA7C46" w:rsidRPr="00DA7C46">
        <w:t>6514</w:t>
      </w:r>
      <w:r w:rsidRPr="00DA7C46">
        <w:t>» на «</w:t>
      </w:r>
      <w:r w:rsidR="001C448D" w:rsidRPr="00DA7C46">
        <w:t>1</w:t>
      </w:r>
      <w:r w:rsidR="00DA7C46" w:rsidRPr="00DA7C46">
        <w:t>9231</w:t>
      </w:r>
      <w:r w:rsidR="00412B94" w:rsidRPr="00DA7C46">
        <w:t>,</w:t>
      </w:r>
      <w:r w:rsidR="00DA7C46" w:rsidRPr="00DA7C46">
        <w:t>8333</w:t>
      </w:r>
      <w:r w:rsidRPr="00DA7C46">
        <w:t>»;</w:t>
      </w:r>
    </w:p>
    <w:p w:rsidP="00BE367C" w:rsidR="007E0159" w:rsidRDefault="0044761B" w:rsidRPr="00A9701A">
      <w:pPr>
        <w:pStyle w:val="afb"/>
        <w:spacing w:after="60" w:afterAutospacing="0" w:before="0" w:beforeAutospacing="0"/>
        <w:ind w:firstLine="709"/>
        <w:textAlignment w:val="baseline"/>
        <w:rPr>
          <w:bCs/>
          <w:szCs w:val="28"/>
        </w:rPr>
      </w:pPr>
      <w:r w:rsidRPr="00DA7C46">
        <w:t>- для «</w:t>
      </w:r>
      <w:r w:rsidR="00BD437A" w:rsidRPr="00DA7C46">
        <w:t>Производственная зона</w:t>
      </w:r>
      <w:r w:rsidRPr="00DA7C46">
        <w:t>» изменить значение с «</w:t>
      </w:r>
      <w:r w:rsidR="00DA7C46" w:rsidRPr="00DA7C46">
        <w:t>38</w:t>
      </w:r>
      <w:r w:rsidR="00412B94" w:rsidRPr="00DA7C46">
        <w:t>,</w:t>
      </w:r>
      <w:r w:rsidR="00DA7C46" w:rsidRPr="00DA7C46">
        <w:t>8829</w:t>
      </w:r>
      <w:r w:rsidRPr="00DA7C46">
        <w:t>» на «</w:t>
      </w:r>
      <w:r w:rsidR="00DA7C46" w:rsidRPr="00DA7C46">
        <w:t>53</w:t>
      </w:r>
      <w:r w:rsidR="00412B94" w:rsidRPr="00DA7C46">
        <w:t>,</w:t>
      </w:r>
      <w:r w:rsidR="00DA7C46" w:rsidRPr="00DA7C46">
        <w:t>701</w:t>
      </w:r>
      <w:r w:rsidR="00BE367C" w:rsidRPr="00DA7C46">
        <w:t>».</w:t>
      </w:r>
    </w:p>
    <w:p w:rsidP="007E0159" w:rsidR="007E0159" w:rsidRDefault="007E0159" w:rsidRPr="00A9701A">
      <w:pPr>
        <w:pStyle w:val="afb"/>
        <w:spacing w:after="60" w:afterAutospacing="0" w:before="0" w:beforeAutospacing="0"/>
        <w:jc w:val="right"/>
        <w:textAlignment w:val="baseline"/>
        <w:rPr>
          <w:bCs/>
          <w:szCs w:val="28"/>
        </w:rPr>
      </w:pPr>
    </w:p>
    <w:p w:rsidP="00AB3006" w:rsidR="007E0159" w:rsidRDefault="007E0159" w:rsidRPr="00A9701A">
      <w:pPr>
        <w:pStyle w:val="afb"/>
        <w:spacing w:after="60" w:afterAutospacing="0" w:before="0" w:beforeAutospacing="0"/>
        <w:textAlignment w:val="baseline"/>
        <w:rPr>
          <w:bCs/>
          <w:szCs w:val="28"/>
        </w:rPr>
        <w:sectPr w:rsidR="007E0159" w:rsidRPr="00A9701A" w:rsidSect="0062485D">
          <w:footerReference r:id="rId13" w:type="default"/>
          <w:pgSz w:h="16840" w:w="11900"/>
          <w:pgMar w:bottom="1134" w:footer="709" w:gutter="0" w:header="709" w:left="1701" w:right="851" w:top="1134"/>
          <w:cols w:space="708"/>
          <w:docGrid w:linePitch="360"/>
        </w:sectPr>
      </w:pPr>
    </w:p>
    <w:p w:rsidP="00737481" w:rsidR="007E0159" w:rsidRDefault="00AB3006" w:rsidRPr="00A9701A">
      <w:pPr>
        <w:pStyle w:val="afb"/>
        <w:spacing w:before="0" w:beforeAutospacing="0"/>
        <w:jc w:val="right"/>
        <w:textAlignment w:val="baseline"/>
        <w:rPr>
          <w:bCs/>
          <w:szCs w:val="28"/>
        </w:rPr>
      </w:pPr>
      <w:r>
        <w:rPr>
          <w:bCs/>
          <w:noProof/>
          <w:szCs w:val="28"/>
        </w:rPr>
        <w:drawing>
          <wp:anchor allowOverlap="1" behindDoc="1" distB="0" distL="114300" distR="114300" distT="0" layoutInCell="1" locked="0" relativeHeight="251660288" simplePos="0">
            <wp:simplePos x="0" y="0"/>
            <wp:positionH relativeFrom="column">
              <wp:posOffset>-461010</wp:posOffset>
            </wp:positionH>
            <wp:positionV relativeFrom="paragraph">
              <wp:posOffset>207010</wp:posOffset>
            </wp:positionV>
            <wp:extent cx="6648450" cy="9279684"/>
            <wp:effectExtent b="0" l="0" r="0" t="0"/>
            <wp:wrapNone/>
            <wp:docPr id="101921928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219286" name="Рисунок 1019219286"/>
                    <pic:cNvPicPr/>
                  </pic:nvPicPr>
                  <pic:blipFill>
                    <a:blip r:embed="rId14"/>
                    <a:stretch>
                      <a:fillRect/>
                    </a:stretch>
                  </pic:blipFill>
                  <pic:spPr>
                    <a:xfrm>
                      <a:off x="0" y="0"/>
                      <a:ext cx="6648450" cy="9279684"/>
                    </a:xfrm>
                    <a:prstGeom prst="rect">
                      <a:avLst/>
                    </a:prstGeom>
                  </pic:spPr>
                </pic:pic>
              </a:graphicData>
            </a:graphic>
            <wp14:sizeRelH relativeFrom="margin">
              <wp14:pctWidth>0</wp14:pctWidth>
            </wp14:sizeRelH>
            <wp14:sizeRelV relativeFrom="margin">
              <wp14:pctHeight>0</wp14:pctHeight>
            </wp14:sizeRelV>
          </wp:anchor>
        </w:drawing>
      </w:r>
      <w:r w:rsidR="007E0159" w:rsidRPr="00217687">
        <w:rPr>
          <w:bCs/>
          <w:szCs w:val="28"/>
        </w:rPr>
        <w:t>Рисунок 2</w:t>
      </w:r>
    </w:p>
    <w:p w:rsidP="007E0159" w:rsidR="007E0159" w:rsidRDefault="007E0159" w:rsidRPr="00A9701A">
      <w:pPr>
        <w:pStyle w:val="a"/>
        <w:numPr>
          <w:ilvl w:val="0"/>
          <w:numId w:val="0"/>
        </w:numPr>
        <w:ind w:firstLine="709"/>
        <w:rPr>
          <w:bCs/>
          <w:szCs w:val="28"/>
        </w:rPr>
        <w:sectPr w:rsidR="007E0159" w:rsidRPr="00A9701A" w:rsidSect="00737481">
          <w:pgSz w:code="9" w:h="16838" w:w="11906"/>
          <w:pgMar w:bottom="1134" w:footer="709" w:gutter="0" w:header="709" w:left="1701" w:right="851" w:top="1134"/>
          <w:cols w:space="708"/>
          <w:docGrid w:linePitch="360"/>
        </w:sectPr>
      </w:pPr>
    </w:p>
    <w:p w:rsidP="002A110A" w:rsidR="00B0187C" w:rsidRDefault="00B0187C" w:rsidRPr="00A9701A">
      <w:pPr>
        <w:pStyle w:val="2"/>
        <w:rPr>
          <w:color w:val="auto"/>
          <w:sz w:val="24"/>
          <w:szCs w:val="24"/>
        </w:rPr>
      </w:pPr>
      <w:bookmarkStart w:id="11" w:name="_Toc112948425"/>
      <w:r w:rsidRPr="00A9701A">
        <w:rPr>
          <w:color w:val="auto"/>
          <w:sz w:val="24"/>
          <w:szCs w:val="24"/>
        </w:rPr>
        <w:t>4.</w:t>
      </w:r>
      <w:r w:rsidR="005C4805" w:rsidRPr="00A9701A">
        <w:rPr>
          <w:color w:val="auto"/>
          <w:sz w:val="24"/>
          <w:szCs w:val="24"/>
        </w:rPr>
        <w:t>4</w:t>
      </w:r>
      <w:r w:rsidRPr="00A9701A">
        <w:rPr>
          <w:color w:val="auto"/>
          <w:sz w:val="24"/>
          <w:szCs w:val="24"/>
        </w:rPr>
        <w:t>. Учет границ лесничеств, особо охраняемых природных территорий</w:t>
      </w:r>
      <w:bookmarkEnd w:id="11"/>
    </w:p>
    <w:p w:rsidP="00B0187C" w:rsidR="00B0187C" w:rsidRDefault="00B0187C" w:rsidRPr="00A9701A"/>
    <w:p w:rsidP="00737481" w:rsidR="00737481" w:rsidRDefault="00737481" w:rsidRPr="00737481">
      <w:pPr>
        <w:widowControl/>
        <w:snapToGrid w:val="0"/>
        <w:spacing w:after="60"/>
        <w:ind w:firstLine="709"/>
      </w:pPr>
      <w:bookmarkStart w:id="12" w:name="_Toc109833681"/>
      <w:bookmarkStart w:id="13" w:name="_Toc110256427"/>
      <w:bookmarkStart w:id="14" w:name="_Toc112948426"/>
      <w:r w:rsidRPr="00737481">
        <w:t>В качестве исходных данных о границах лесничеств и лесопарков приняты данные ЕГРН.</w:t>
      </w:r>
    </w:p>
    <w:p w:rsidP="00737481" w:rsidR="00737481" w:rsidRDefault="00737481" w:rsidRPr="00737481">
      <w:pPr>
        <w:widowControl/>
        <w:snapToGrid w:val="0"/>
        <w:ind w:firstLine="709"/>
        <w:contextualSpacing/>
        <w:mirrorIndents/>
      </w:pPr>
      <w:r w:rsidRPr="00737481">
        <w:t>В границах сельского поселения Воротнее  муниципального района Сергиевский отсутствуют существующие особо охраняемые природные территории.</w:t>
      </w:r>
    </w:p>
    <w:p w:rsidP="00737481" w:rsidR="00737481" w:rsidRDefault="00737481" w:rsidRPr="00737481">
      <w:pPr>
        <w:widowControl/>
        <w:snapToGrid w:val="0"/>
        <w:ind w:firstLine="709"/>
        <w:contextualSpacing/>
        <w:mirrorIndents/>
      </w:pPr>
      <w:r w:rsidRPr="00737481">
        <w:t>На территории сельского поселения Воротнее согласно Схеме территориального планирования Самарской области не планируется создание особо охраняемых природных территорий регионального значения.</w:t>
      </w:r>
    </w:p>
    <w:p w:rsidP="001D2C1D" w:rsidR="001D2C1D" w:rsidRDefault="001D2C1D" w:rsidRPr="00A9701A">
      <w:pPr>
        <w:pStyle w:val="2"/>
        <w:rPr>
          <w:color w:val="auto"/>
          <w:sz w:val="24"/>
          <w:szCs w:val="24"/>
        </w:rPr>
      </w:pPr>
      <w:r w:rsidRPr="00A9701A">
        <w:rPr>
          <w:color w:val="auto"/>
          <w:sz w:val="24"/>
          <w:szCs w:val="24"/>
        </w:rPr>
        <w:t>4.5. Месторождения нефти</w:t>
      </w:r>
      <w:bookmarkEnd w:id="12"/>
      <w:bookmarkEnd w:id="13"/>
      <w:bookmarkEnd w:id="14"/>
    </w:p>
    <w:p w:rsidP="001D2C1D" w:rsidR="001D2C1D" w:rsidRDefault="001D2C1D" w:rsidRPr="00A9701A"/>
    <w:p w:rsidP="00737481" w:rsidR="00737481" w:rsidRDefault="00737481" w:rsidRPr="00737481">
      <w:pPr>
        <w:widowControl/>
        <w:snapToGrid w:val="0"/>
        <w:ind w:firstLine="709"/>
        <w:contextualSpacing/>
        <w:mirrorIndents/>
      </w:pPr>
      <w:r w:rsidRPr="00737481">
        <w:t>На территории сельского поселения Воротнее расположены месторождения нефти на лицензионных участках - участок Студенцовский лицензия СМР 01153 НР, участок Северо-Казанский лицензия СМР 02160 НР, участок Казанский лицензия СМР 02097 НЭ, участок Бочкаревский лицензия СМР 02239 НР, участок Лагодский лицензия СМР 02105 НЭ, Самородный участок лицензия СМР 01957 НР, участок Восточно-Александровский лицензия СМР 01473 НР, участок Екатериновский лицензия СМР 01979 НЭ, участок Западно-Александровский лицензия СМР 01471 НР.</w:t>
      </w:r>
    </w:p>
    <w:p w:rsidP="00737481" w:rsidR="00737481" w:rsidRDefault="00737481" w:rsidRPr="00737481">
      <w:pPr>
        <w:widowControl/>
        <w:snapToGrid w:val="0"/>
        <w:ind w:firstLine="709"/>
        <w:contextualSpacing/>
        <w:mirrorIndents/>
      </w:pPr>
      <w:r w:rsidRPr="00737481">
        <w:t>Согласно  ст. 7 Закона РФ "О недрах" в соответствии с лицензией на пользование недрами для добычи полезных ископаемых, строительства и эксплуатации подземных сооружений, не связанных с добычей полезных ископаемых, образования особо охраняемых геологических объектов, для разработки технологий геологического изучения, разведки и добычи трудноизвлекаемых полезных ископаемых, а также в соответствии с соглашением о разделе продукции при разведке и добыче минерального сырья участок недр </w:t>
      </w:r>
      <w:hyperlink r:id="rId15" w:history="1">
        <w:r w:rsidRPr="00737481">
          <w:t>предоставляется</w:t>
        </w:r>
      </w:hyperlink>
      <w:r w:rsidRPr="00737481">
        <w:t> пользователю в виде горного отвода - геометризованного блока недр.</w:t>
      </w:r>
    </w:p>
    <w:p w:rsidP="00737481" w:rsidR="00737481" w:rsidRDefault="00737481" w:rsidRPr="00737481">
      <w:pPr>
        <w:widowControl/>
        <w:snapToGrid w:val="0"/>
        <w:ind w:firstLine="709"/>
        <w:contextualSpacing/>
        <w:mirrorIndents/>
      </w:pPr>
      <w:r w:rsidRPr="00737481">
        <w:t>Пользование недрами на территориях населенных пунктов и зон с особыми условиями использования территорий может быть ограничено или запрещено в случаях, если это пользование может создать угрозу безопасности жизни и здоровья населения, охране окружающей среды, сохранности зданий и сооружений, включая сохранность горных выработок, буровых скважин и иных сооружений, связанных с пользованием недрами (ст. 8 Закона РФ "О недрах").</w:t>
      </w:r>
    </w:p>
    <w:p w:rsidP="00737481" w:rsidR="00737481" w:rsidRDefault="00737481" w:rsidRPr="00737481">
      <w:pPr>
        <w:widowControl/>
        <w:snapToGrid w:val="0"/>
        <w:ind w:firstLine="709"/>
        <w:contextualSpacing/>
        <w:mirrorIndents/>
      </w:pPr>
      <w:r w:rsidRPr="00737481">
        <w:t>В соответствии со ст.22 вышеуказанного закона пользователь недр имеет право ограничивать застройку площадей залегания полезных ископаемых в границах предоставленного ему горного отвода. Вместе с тем, пользователь недр обязан обеспечить безопасное ведение работ, связанных с пользованием недрами, соблюдение требований по рациональному использованию и охране недр, безопасному ведению работ, связанных с пользованием недрами, охране окружающей среды, а также приведение участков земли и других природных объектов, нарушенных при пользовании недрами, в состояние, пригодное для их дальнейшего использования.</w:t>
      </w:r>
    </w:p>
    <w:p w:rsidP="00737481" w:rsidR="00737481" w:rsidRDefault="00737481" w:rsidRPr="00737481">
      <w:pPr>
        <w:widowControl/>
        <w:snapToGrid w:val="0"/>
        <w:ind w:firstLine="709"/>
        <w:contextualSpacing/>
        <w:mirrorIndents/>
      </w:pPr>
      <w:r w:rsidRPr="00737481">
        <w:t>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Самовольная застройка земельных участков прекращается без возмещения произведенных затрат и затрат по рекультивации территории и демонтажу возведенных объектов. (ст. 25 Закона РФ "О недрах").</w:t>
      </w:r>
    </w:p>
    <w:p w:rsidP="001D2C1D" w:rsidR="00097CE4" w:rsidRDefault="00097CE4" w:rsidRPr="00A9701A">
      <w:pPr>
        <w:pStyle w:val="a"/>
        <w:numPr>
          <w:ilvl w:val="0"/>
          <w:numId w:val="0"/>
        </w:numPr>
        <w:spacing w:after="0"/>
        <w:ind w:firstLine="709"/>
        <w:contextualSpacing/>
        <w:mirrorIndents/>
      </w:pPr>
    </w:p>
    <w:p w:rsidP="009A4354" w:rsidR="00B0187C" w:rsidRDefault="00B0187C"/>
    <w:p w:rsidP="009A4354" w:rsidR="00737481" w:rsidRDefault="00737481" w:rsidRPr="00A9701A"/>
    <w:p w:rsidP="00B0187C" w:rsidR="00B0187C" w:rsidRDefault="00B0187C" w:rsidRPr="00A9701A">
      <w:pPr>
        <w:pStyle w:val="1"/>
        <w:ind w:firstLine="0"/>
        <w:rPr>
          <w:sz w:val="24"/>
          <w:szCs w:val="24"/>
        </w:rPr>
      </w:pPr>
      <w:bookmarkStart w:id="15" w:name="_Toc75531501"/>
      <w:bookmarkStart w:id="16" w:name="_Toc75858715"/>
      <w:bookmarkStart w:id="17" w:name="_Toc80288652"/>
      <w:bookmarkStart w:id="18" w:name="_Toc90392915"/>
      <w:bookmarkStart w:id="19" w:name="_Toc112948427"/>
      <w:r w:rsidRPr="00A9701A">
        <w:rPr>
          <w:sz w:val="24"/>
          <w:szCs w:val="24"/>
        </w:rPr>
        <w:t>5. Сведения о планируемых для размещения на территории объектах местного значения сельского поселения и обоснование выбранного варианта размещения объектов местного значения, оценка их возможного влияния на комплексное развитие этих территорий</w:t>
      </w:r>
      <w:bookmarkEnd w:id="15"/>
      <w:bookmarkEnd w:id="16"/>
      <w:bookmarkEnd w:id="17"/>
      <w:bookmarkEnd w:id="18"/>
      <w:r w:rsidR="007A18DC" w:rsidRPr="00A9701A">
        <w:rPr>
          <w:sz w:val="24"/>
          <w:szCs w:val="24"/>
        </w:rPr>
        <w:t>, оценка их возможного влияния на комплексное развитие этих территорий</w:t>
      </w:r>
      <w:bookmarkEnd w:id="19"/>
    </w:p>
    <w:p w:rsidP="007A18DC" w:rsidR="007A18DC" w:rsidRDefault="007A18DC" w:rsidRPr="00A9701A"/>
    <w:p w:rsidP="009E40E3" w:rsidR="0072407B" w:rsidRDefault="0072407B" w:rsidRPr="00A9701A">
      <w:pPr>
        <w:pStyle w:val="a"/>
        <w:numPr>
          <w:ilvl w:val="0"/>
          <w:numId w:val="0"/>
        </w:numPr>
        <w:spacing w:after="0"/>
        <w:ind w:firstLine="709"/>
        <w:contextualSpacing/>
        <w:mirrorIndents/>
      </w:pPr>
      <w:r w:rsidRPr="00A9701A">
        <w:t>Предлагаемые изменения, подлежащие внесению в Генеральный план, не оказывают влияния на показатели обеспеченности объектами местного и регионального значения и их доступности для населения, таким образом не повлекут дополнительных затрат из местного либо регионального бюджетов.</w:t>
      </w:r>
    </w:p>
    <w:p w:rsidP="007A18DC" w:rsidR="00DD5538" w:rsidRDefault="00DD5538" w:rsidRPr="00A9701A">
      <w:pPr>
        <w:pStyle w:val="aff0"/>
        <w:ind w:left="0"/>
      </w:pPr>
    </w:p>
    <w:p w:rsidP="00846A09" w:rsidR="00363EBF" w:rsidRDefault="007A18DC" w:rsidRPr="00A9701A">
      <w:pPr>
        <w:pStyle w:val="1"/>
        <w:ind w:firstLine="0"/>
        <w:rPr>
          <w:sz w:val="24"/>
          <w:szCs w:val="24"/>
        </w:rPr>
      </w:pPr>
      <w:bookmarkStart w:id="20" w:name="_Toc75858717"/>
      <w:bookmarkStart w:id="21" w:name="_Toc80288654"/>
      <w:bookmarkStart w:id="22" w:name="_Toc90392918"/>
      <w:bookmarkStart w:id="23" w:name="_Toc112948428"/>
      <w:r w:rsidRPr="00A9701A">
        <w:rPr>
          <w:sz w:val="24"/>
          <w:szCs w:val="24"/>
        </w:rPr>
        <w:t>6</w:t>
      </w:r>
      <w:r w:rsidR="00363EBF" w:rsidRPr="00A9701A">
        <w:rPr>
          <w:sz w:val="24"/>
          <w:szCs w:val="24"/>
        </w:rPr>
        <w:t>. Сведения о планируемых для размещения на территории поселения новых объектах федерального значения, объектах регионального значения, обоснование выбранного варианта размещения данных объектов и оценка их  возможного влияния  на комплексное развитие территорий</w:t>
      </w:r>
      <w:bookmarkEnd w:id="20"/>
      <w:bookmarkEnd w:id="21"/>
      <w:bookmarkEnd w:id="22"/>
      <w:bookmarkEnd w:id="23"/>
    </w:p>
    <w:p w:rsidP="007A18DC" w:rsidR="007A18DC" w:rsidRDefault="007A18DC" w:rsidRPr="00A9701A"/>
    <w:p w:rsidP="009E40E3" w:rsidR="0072407B" w:rsidRDefault="0072407B" w:rsidRPr="00A9701A">
      <w:pPr>
        <w:pStyle w:val="a"/>
        <w:numPr>
          <w:ilvl w:val="0"/>
          <w:numId w:val="0"/>
        </w:numPr>
        <w:spacing w:after="0"/>
        <w:ind w:firstLine="709"/>
        <w:contextualSpacing/>
        <w:mirrorIndents/>
      </w:pPr>
      <w:r w:rsidRPr="00A9701A">
        <w:t>На территории, в отношении которой вносится изменение в Генеральный план, объекты федерального и регионального значения не планируются, соответственно, влияние на комплексное развитие территории поселения не оказывается.</w:t>
      </w:r>
    </w:p>
    <w:p w:rsidP="009E40E3" w:rsidR="0072407B" w:rsidRDefault="0072407B" w:rsidRPr="00A9701A">
      <w:pPr>
        <w:pStyle w:val="a"/>
        <w:numPr>
          <w:ilvl w:val="0"/>
          <w:numId w:val="0"/>
        </w:numPr>
        <w:spacing w:after="0"/>
        <w:ind w:firstLine="709"/>
        <w:contextualSpacing/>
        <w:mirrorIndents/>
      </w:pPr>
      <w:r w:rsidRPr="00A9701A">
        <w:t xml:space="preserve">В соответствии со Схемой территориального планирования Российской Федерации размещение новых объектов федерального значения не планируется. </w:t>
      </w:r>
    </w:p>
    <w:p w:rsidP="009E40E3" w:rsidR="0072407B" w:rsidRDefault="0072407B" w:rsidRPr="00A9701A">
      <w:pPr>
        <w:pStyle w:val="a"/>
        <w:numPr>
          <w:ilvl w:val="0"/>
          <w:numId w:val="0"/>
        </w:numPr>
        <w:spacing w:after="0"/>
        <w:ind w:firstLine="709"/>
        <w:contextualSpacing/>
        <w:mirrorIndents/>
      </w:pPr>
      <w:r w:rsidRPr="00A9701A">
        <w:t xml:space="preserve">В соответствии со Схемой территориального планирования Самарской Области, на территории, в отношении которой вносится изменение в Генеральный план, размещение новых объектов регионального значения не планируется. </w:t>
      </w:r>
    </w:p>
    <w:p w:rsidP="009E40E3" w:rsidR="00EE0B98" w:rsidRDefault="009A54E6" w:rsidRPr="00A9701A">
      <w:pPr>
        <w:pStyle w:val="a"/>
        <w:numPr>
          <w:ilvl w:val="0"/>
          <w:numId w:val="0"/>
        </w:numPr>
        <w:spacing w:after="0"/>
        <w:ind w:firstLine="709"/>
        <w:contextualSpacing/>
        <w:mirrorIndents/>
      </w:pPr>
      <w:r w:rsidRPr="00A9701A">
        <w:t xml:space="preserve">  </w:t>
      </w:r>
    </w:p>
    <w:p w:rsidP="00846A09" w:rsidR="00363EBF" w:rsidRDefault="000C7AA1" w:rsidRPr="00A9701A">
      <w:pPr>
        <w:pStyle w:val="1"/>
        <w:ind w:firstLine="0"/>
        <w:rPr>
          <w:sz w:val="24"/>
          <w:szCs w:val="24"/>
        </w:rPr>
      </w:pPr>
      <w:bookmarkStart w:id="24" w:name="_Toc112948429"/>
      <w:r w:rsidRPr="00A9701A">
        <w:rPr>
          <w:sz w:val="24"/>
          <w:szCs w:val="24"/>
        </w:rPr>
        <w:t>7</w:t>
      </w:r>
      <w:r w:rsidR="00363EBF" w:rsidRPr="00A9701A">
        <w:rPr>
          <w:sz w:val="24"/>
          <w:szCs w:val="24"/>
        </w:rPr>
        <w:t>. Сведения о планируемых для размещения на территории поселения новых объектах местного значения муниципального района, обоснование выбранного варианта размещения данных объектов и оценка их  возможного влияния  на комплексное развитие территорий</w:t>
      </w:r>
      <w:bookmarkEnd w:id="24"/>
    </w:p>
    <w:p w:rsidP="00A91A88" w:rsidR="00A91A88" w:rsidRDefault="00A91A88" w:rsidRPr="00A9701A"/>
    <w:p w:rsidP="009E40E3" w:rsidR="0072407B" w:rsidRDefault="0072407B" w:rsidRPr="00A9701A">
      <w:pPr>
        <w:pStyle w:val="a"/>
        <w:numPr>
          <w:ilvl w:val="0"/>
          <w:numId w:val="0"/>
        </w:numPr>
        <w:spacing w:after="0"/>
        <w:ind w:firstLine="709"/>
        <w:contextualSpacing/>
        <w:mirrorIndents/>
      </w:pPr>
      <w:r w:rsidRPr="00A9701A">
        <w:t>На территории, в отношении которой вносится изменение в Генеральный план, планируемые объекты местного значения муниципального района отсутствуют, соответственно, влияние на комплексное развитие территории поселения не оказывается.</w:t>
      </w:r>
    </w:p>
    <w:p w:rsidP="00363EBF" w:rsidR="00363EBF" w:rsidRDefault="00363EBF" w:rsidRPr="00A9701A">
      <w:pPr>
        <w:pStyle w:val="aff0"/>
        <w:ind w:left="0"/>
      </w:pPr>
    </w:p>
    <w:p w:rsidP="00846A09" w:rsidR="007E0159" w:rsidRDefault="007E0159" w:rsidRPr="00A9701A">
      <w:pPr>
        <w:pStyle w:val="1"/>
        <w:ind w:firstLine="0"/>
        <w:rPr>
          <w:sz w:val="24"/>
          <w:szCs w:val="24"/>
        </w:rPr>
      </w:pPr>
      <w:bookmarkStart w:id="25" w:name="_Toc75531505"/>
      <w:bookmarkStart w:id="26" w:name="_Toc75858719"/>
      <w:bookmarkStart w:id="27" w:name="_Toc80288656"/>
      <w:bookmarkStart w:id="28" w:name="_Toc90392919"/>
    </w:p>
    <w:p w:rsidP="00846A09" w:rsidR="007E0159" w:rsidRDefault="007E0159" w:rsidRPr="00A9701A">
      <w:pPr>
        <w:pStyle w:val="1"/>
        <w:ind w:firstLine="0"/>
        <w:rPr>
          <w:sz w:val="24"/>
          <w:szCs w:val="24"/>
        </w:rPr>
      </w:pPr>
    </w:p>
    <w:p w:rsidP="00846A09" w:rsidR="00363EBF" w:rsidRDefault="000C7AA1" w:rsidRPr="00A9701A">
      <w:pPr>
        <w:pStyle w:val="1"/>
        <w:ind w:firstLine="0"/>
        <w:rPr>
          <w:sz w:val="24"/>
          <w:szCs w:val="24"/>
        </w:rPr>
      </w:pPr>
      <w:bookmarkStart w:id="29" w:name="_Toc112948430"/>
      <w:r w:rsidRPr="00A9701A">
        <w:rPr>
          <w:sz w:val="24"/>
          <w:szCs w:val="24"/>
        </w:rPr>
        <w:t>8</w:t>
      </w:r>
      <w:r w:rsidR="00363EBF" w:rsidRPr="00A9701A">
        <w:rPr>
          <w:sz w:val="24"/>
          <w:szCs w:val="24"/>
        </w:rPr>
        <w:t>. Перечень и характеристика основных факторов риска возникновения чрезвычайных ситуаций природного  и техногенного характера.</w:t>
      </w:r>
      <w:bookmarkEnd w:id="25"/>
      <w:bookmarkEnd w:id="26"/>
      <w:bookmarkEnd w:id="27"/>
      <w:bookmarkEnd w:id="28"/>
      <w:bookmarkEnd w:id="29"/>
    </w:p>
    <w:p w:rsidP="00A91A88" w:rsidR="00A91A88" w:rsidRDefault="00A91A88" w:rsidRPr="00A9701A"/>
    <w:p w:rsidP="009E40E3" w:rsidR="00A91A88" w:rsidRDefault="00A91A88" w:rsidRPr="00A9701A">
      <w:pPr>
        <w:pStyle w:val="a"/>
        <w:numPr>
          <w:ilvl w:val="0"/>
          <w:numId w:val="0"/>
        </w:numPr>
        <w:spacing w:after="0"/>
        <w:ind w:firstLine="709"/>
        <w:contextualSpacing/>
        <w:mirrorIndents/>
      </w:pPr>
      <w:r w:rsidRPr="00A9701A">
        <w:t>В настоящих материалах по обоснованию изменений в генеральный план не отражается перечень и характеристика основных факторов риска возникновения чрезвычайных ситуаций природного и техногенного характера, в связи с отсутствием в границах проектируемых территорий ОКН, ООПТ, ГЛФ.</w:t>
      </w:r>
    </w:p>
    <w:p w:rsidP="009E40E3" w:rsidR="00A91A88" w:rsidRDefault="00A91A88" w:rsidRPr="00A9701A">
      <w:pPr>
        <w:pStyle w:val="a"/>
        <w:numPr>
          <w:ilvl w:val="0"/>
          <w:numId w:val="0"/>
        </w:numPr>
        <w:spacing w:after="0"/>
        <w:ind w:firstLine="709"/>
        <w:contextualSpacing/>
        <w:mirrorIndents/>
      </w:pPr>
      <w:r w:rsidRPr="00A9701A">
        <w:t>Изменения, предусмотренные проектом также не затрагивают границы существующих и планируемых особо охраняемых природных территорий и не оказывают влияния на факторы риска возникновения чрезвычайных ситуаций природного и техногенного характера. В связи с этим, карты материалов по обоснованию не содержат территорий подверженные риску возникновения чрезвычайных ситуаций природного и техногенного характера.</w:t>
      </w:r>
    </w:p>
    <w:p w:rsidP="00846A09" w:rsidR="00363EBF" w:rsidRDefault="000C7AA1" w:rsidRPr="00A9701A">
      <w:pPr>
        <w:pStyle w:val="1"/>
        <w:ind w:firstLine="0"/>
        <w:rPr>
          <w:sz w:val="24"/>
          <w:szCs w:val="24"/>
        </w:rPr>
      </w:pPr>
      <w:bookmarkStart w:id="30" w:name="_Toc75858720"/>
      <w:bookmarkStart w:id="31" w:name="_Toc80288657"/>
      <w:bookmarkStart w:id="32" w:name="_Toc90392920"/>
      <w:bookmarkStart w:id="33" w:name="_Toc112948431"/>
      <w:r w:rsidRPr="00A9701A">
        <w:rPr>
          <w:sz w:val="24"/>
          <w:szCs w:val="24"/>
        </w:rPr>
        <w:t>9</w:t>
      </w:r>
      <w:r w:rsidR="00363EBF" w:rsidRPr="00A9701A">
        <w:rPr>
          <w:sz w:val="24"/>
          <w:szCs w:val="24"/>
        </w:rPr>
        <w:t>.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bookmarkEnd w:id="30"/>
      <w:bookmarkEnd w:id="31"/>
      <w:r w:rsidR="00363EBF" w:rsidRPr="00A9701A">
        <w:rPr>
          <w:sz w:val="24"/>
          <w:szCs w:val="24"/>
        </w:rPr>
        <w:t>.</w:t>
      </w:r>
      <w:bookmarkEnd w:id="32"/>
      <w:bookmarkEnd w:id="33"/>
    </w:p>
    <w:p w:rsidP="00A91A88" w:rsidR="00A91A88" w:rsidRDefault="00A91A88" w:rsidRPr="00A9701A"/>
    <w:p w:rsidP="009E40E3" w:rsidR="00363EBF" w:rsidRDefault="00363EBF" w:rsidRPr="00A9701A">
      <w:pPr>
        <w:pStyle w:val="a"/>
        <w:numPr>
          <w:ilvl w:val="0"/>
          <w:numId w:val="0"/>
        </w:numPr>
        <w:spacing w:after="0"/>
        <w:ind w:firstLine="709"/>
        <w:contextualSpacing/>
        <w:mirrorIndents/>
      </w:pPr>
      <w:r w:rsidRPr="00A9701A">
        <w:t>На территории поселения отсутствуют утверждённые предметы охраны и границы территорий исторических поселений федерального значения и исторических поселений регионального значения. Соответственно в проекте изменений в генеральный план данные сведения не отображаются</w:t>
      </w:r>
      <w:r w:rsidR="00A91A88" w:rsidRPr="00A9701A">
        <w:t>.</w:t>
      </w:r>
      <w:r w:rsidRPr="00A9701A">
        <w:t xml:space="preserve"> </w:t>
      </w:r>
    </w:p>
    <w:p w:rsidP="00363EBF" w:rsidR="009874CD" w:rsidRDefault="009874CD" w:rsidRPr="00A9701A">
      <w:pPr>
        <w:pStyle w:val="aff0"/>
        <w:ind w:left="0"/>
      </w:pPr>
    </w:p>
    <w:p w:rsidP="00846A09" w:rsidR="00363EBF" w:rsidRDefault="00363EBF" w:rsidRPr="00A9701A">
      <w:pPr>
        <w:pStyle w:val="1"/>
        <w:ind w:firstLine="0"/>
        <w:rPr>
          <w:sz w:val="24"/>
          <w:szCs w:val="24"/>
        </w:rPr>
      </w:pPr>
      <w:bookmarkStart w:id="34" w:name="_Toc90392921"/>
      <w:bookmarkStart w:id="35" w:name="_Toc112948432"/>
      <w:r w:rsidRPr="00A9701A">
        <w:rPr>
          <w:sz w:val="24"/>
          <w:szCs w:val="24"/>
        </w:rPr>
        <w:t>1</w:t>
      </w:r>
      <w:r w:rsidR="000C7AA1" w:rsidRPr="00A9701A">
        <w:rPr>
          <w:sz w:val="24"/>
          <w:szCs w:val="24"/>
        </w:rPr>
        <w:t>0</w:t>
      </w:r>
      <w:r w:rsidRPr="00A9701A">
        <w:rPr>
          <w:sz w:val="24"/>
          <w:szCs w:val="24"/>
        </w:rPr>
        <w:t>. Перечень земельных участков, которые включаются в границы / исключаются из границ населенных пунктов.</w:t>
      </w:r>
      <w:bookmarkEnd w:id="34"/>
      <w:bookmarkEnd w:id="35"/>
    </w:p>
    <w:p w:rsidP="00A91A88" w:rsidR="00A91A88" w:rsidRDefault="00A91A88" w:rsidRPr="00A9701A"/>
    <w:p w:rsidP="009E40E3" w:rsidR="00A91A88" w:rsidRDefault="00A91A88" w:rsidRPr="00A9701A">
      <w:pPr>
        <w:pStyle w:val="11"/>
        <w:ind w:firstLine="709" w:left="0" w:right="-6"/>
        <w:jc w:val="both"/>
      </w:pPr>
      <w:r w:rsidRPr="00A9701A">
        <w:t>Проектом не предусмотрена корректировка границ населенных пунктов поселения. В настоящих материалах по обоснованию изменений в генеральный план не отражается перечень земельных участков, подлежащих включению в границы/ исключению из границ населенных пунктов с указанием категорий земель, к которым планируется отнести эти земельные участки, и целей их планируемого использования.</w:t>
      </w:r>
    </w:p>
    <w:p w:rsidP="00363EBF" w:rsidR="009874CD" w:rsidRDefault="009874CD" w:rsidRPr="00A9701A">
      <w:pPr>
        <w:pStyle w:val="aff0"/>
        <w:ind w:left="0"/>
      </w:pPr>
    </w:p>
    <w:p w:rsidP="00846A09" w:rsidR="00363EBF" w:rsidRDefault="00363EBF" w:rsidRPr="00A9701A">
      <w:pPr>
        <w:pStyle w:val="1"/>
        <w:ind w:firstLine="0"/>
        <w:rPr>
          <w:sz w:val="24"/>
          <w:szCs w:val="24"/>
        </w:rPr>
      </w:pPr>
      <w:bookmarkStart w:id="36" w:name="_Toc90392922"/>
      <w:bookmarkStart w:id="37" w:name="_Toc112948433"/>
      <w:r w:rsidRPr="00A9701A">
        <w:rPr>
          <w:sz w:val="24"/>
          <w:szCs w:val="24"/>
        </w:rPr>
        <w:t>1</w:t>
      </w:r>
      <w:r w:rsidR="000C7AA1" w:rsidRPr="00A9701A">
        <w:rPr>
          <w:sz w:val="24"/>
          <w:szCs w:val="24"/>
        </w:rPr>
        <w:t>1</w:t>
      </w:r>
      <w:r w:rsidRPr="00A9701A">
        <w:rPr>
          <w:sz w:val="24"/>
          <w:szCs w:val="24"/>
        </w:rPr>
        <w:t>. Сведения о зонах с особыми условиями использования территорий</w:t>
      </w:r>
      <w:bookmarkEnd w:id="36"/>
      <w:bookmarkEnd w:id="37"/>
    </w:p>
    <w:p w:rsidP="00A91A88" w:rsidR="00A91A88" w:rsidRDefault="00A91A88" w:rsidRPr="00A9701A"/>
    <w:p w:rsidP="009E40E3" w:rsidR="00363EBF" w:rsidRDefault="00363EBF" w:rsidRPr="00737481">
      <w:pPr>
        <w:pStyle w:val="11"/>
        <w:ind w:firstLine="709" w:left="0" w:right="-6"/>
        <w:jc w:val="both"/>
      </w:pPr>
      <w:r w:rsidRPr="00A9701A">
        <w:t xml:space="preserve">На Карте обоснования внесения изменений в генеральный план сельского поселения </w:t>
      </w:r>
      <w:r w:rsidR="000B556F" w:rsidRPr="00737481">
        <w:t>Воротнее</w:t>
      </w:r>
      <w:r w:rsidRPr="00737481">
        <w:t xml:space="preserve"> муниципального района </w:t>
      </w:r>
      <w:r w:rsidR="00F91247" w:rsidRPr="00737481">
        <w:t>Сергиевский</w:t>
      </w:r>
      <w:r w:rsidRPr="00737481">
        <w:t xml:space="preserve"> Самарской области (М:10 000, </w:t>
      </w:r>
      <w:r w:rsidR="00A1791F" w:rsidRPr="00737481">
        <w:br/>
      </w:r>
      <w:r w:rsidRPr="00737481">
        <w:t xml:space="preserve">М 1:25 000) отображение границ зон с особыми условиями использований территорий выполнено с учетом сведений Карты зон с особыми условиями использования территории, выполненной в составе материалов по обоснованию действующего Генерального плана поселения. Границы зон с особыми условиями использования территории скорректированы в соответствии со сведениями о данных зонах, содержащимися в Едином государственном реестре. </w:t>
      </w:r>
    </w:p>
    <w:p w:rsidP="009E40E3" w:rsidR="00363EBF" w:rsidRDefault="00363EBF" w:rsidRPr="00A9701A">
      <w:pPr>
        <w:pStyle w:val="11"/>
        <w:ind w:firstLine="709" w:left="0" w:right="-6"/>
        <w:jc w:val="both"/>
      </w:pPr>
      <w:r w:rsidRPr="00737481">
        <w:t xml:space="preserve">Применение Карты обоснования внесения изменений в генеральный план сельского поселения </w:t>
      </w:r>
      <w:r w:rsidR="000B556F" w:rsidRPr="00737481">
        <w:t>Воротнее</w:t>
      </w:r>
      <w:r w:rsidR="009874CD" w:rsidRPr="00737481">
        <w:t xml:space="preserve"> муниципального района </w:t>
      </w:r>
      <w:r w:rsidR="00F91247" w:rsidRPr="00737481">
        <w:t>Сергиевский</w:t>
      </w:r>
      <w:r w:rsidR="009874CD" w:rsidRPr="00737481">
        <w:t xml:space="preserve"> </w:t>
      </w:r>
      <w:r w:rsidRPr="00737481">
        <w:t xml:space="preserve">Самарской области </w:t>
      </w:r>
      <w:r w:rsidR="009874CD" w:rsidRPr="00737481">
        <w:br/>
      </w:r>
      <w:r w:rsidRPr="00737481">
        <w:t>(М 1:10 000, М 1:25 000), в части определения границ зон с особыми условиями использования территорий</w:t>
      </w:r>
      <w:r w:rsidRPr="00A9701A">
        <w:t>, должно осуществляться с учетом положений Федерального закона от 03.08.2018 №342-ФЗ «О внесении изменений в Градостроительный кодекс Российской Федерации и отдельные законодательные акты Российской Федерации» и главы XIX Земельного кодекса Российской Федерации.</w:t>
      </w:r>
    </w:p>
    <w:p w:rsidP="009E40E3" w:rsidR="00363EBF" w:rsidRDefault="00363EBF" w:rsidRPr="00A9701A">
      <w:pPr>
        <w:pStyle w:val="11"/>
        <w:ind w:firstLine="709" w:left="0" w:right="-6"/>
        <w:jc w:val="both"/>
      </w:pPr>
      <w:r w:rsidRPr="00A9701A">
        <w:t>В соответствии с пунктом 24 статьи 106 Земельного кодекса Российской Федерации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w:t>
      </w:r>
    </w:p>
    <w:p w:rsidP="00363EBF" w:rsidR="00363EBF" w:rsidRDefault="00363EBF" w:rsidRPr="00A9701A">
      <w:pPr>
        <w:pStyle w:val="aff0"/>
        <w:ind w:left="0"/>
      </w:pPr>
    </w:p>
    <w:p w:rsidP="00846A09" w:rsidR="006D4098" w:rsidRDefault="006D4098">
      <w:pPr>
        <w:pStyle w:val="1"/>
        <w:ind w:firstLine="0"/>
        <w:rPr>
          <w:sz w:val="24"/>
          <w:szCs w:val="24"/>
        </w:rPr>
      </w:pPr>
      <w:bookmarkStart w:id="38" w:name="_Toc27407337"/>
      <w:bookmarkStart w:id="39" w:name="_Toc90392923"/>
      <w:bookmarkStart w:id="40" w:name="_Toc112948434"/>
    </w:p>
    <w:p w:rsidP="00846A09" w:rsidR="006D4098" w:rsidRDefault="006D4098">
      <w:pPr>
        <w:pStyle w:val="1"/>
        <w:ind w:firstLine="0"/>
        <w:rPr>
          <w:sz w:val="24"/>
          <w:szCs w:val="24"/>
        </w:rPr>
      </w:pPr>
    </w:p>
    <w:p w:rsidP="00097CE4" w:rsidR="00097CE4" w:rsidRDefault="00097CE4"/>
    <w:p w:rsidP="00097CE4" w:rsidR="00097CE4" w:rsidRDefault="00097CE4" w:rsidRPr="00097CE4"/>
    <w:p w:rsidP="00846A09" w:rsidR="006D4098" w:rsidRDefault="006D4098">
      <w:pPr>
        <w:pStyle w:val="1"/>
        <w:ind w:firstLine="0"/>
        <w:rPr>
          <w:sz w:val="24"/>
          <w:szCs w:val="24"/>
        </w:rPr>
      </w:pPr>
    </w:p>
    <w:p w:rsidP="00BE6092" w:rsidR="00BE6092" w:rsidRDefault="00BE6092"/>
    <w:p w:rsidP="00BE6092" w:rsidR="00BE6092" w:rsidRDefault="00BE6092" w:rsidRPr="00BE6092"/>
    <w:p w:rsidP="00846A09" w:rsidR="006D4098" w:rsidRDefault="006D4098">
      <w:pPr>
        <w:pStyle w:val="1"/>
        <w:ind w:firstLine="0"/>
        <w:rPr>
          <w:sz w:val="24"/>
          <w:szCs w:val="24"/>
        </w:rPr>
      </w:pPr>
    </w:p>
    <w:p w:rsidP="00846A09" w:rsidR="006D4098" w:rsidRDefault="006D4098">
      <w:pPr>
        <w:pStyle w:val="1"/>
        <w:ind w:firstLine="0"/>
        <w:rPr>
          <w:sz w:val="24"/>
          <w:szCs w:val="24"/>
        </w:rPr>
      </w:pPr>
    </w:p>
    <w:p w:rsidP="00846A09" w:rsidR="00363EBF" w:rsidRDefault="00363EBF" w:rsidRPr="00A9701A">
      <w:pPr>
        <w:pStyle w:val="1"/>
        <w:ind w:firstLine="0"/>
        <w:rPr>
          <w:b w:val="0"/>
          <w:sz w:val="24"/>
          <w:szCs w:val="24"/>
        </w:rPr>
      </w:pPr>
      <w:bookmarkStart w:id="41" w:name="_Toc90392924"/>
      <w:bookmarkStart w:id="42" w:name="_Toc112948435"/>
      <w:bookmarkEnd w:id="38"/>
      <w:bookmarkEnd w:id="39"/>
      <w:bookmarkEnd w:id="40"/>
      <w:r w:rsidRPr="00A9701A">
        <w:rPr>
          <w:sz w:val="24"/>
          <w:szCs w:val="24"/>
        </w:rPr>
        <w:t>1</w:t>
      </w:r>
      <w:r w:rsidR="00BE6092">
        <w:rPr>
          <w:sz w:val="24"/>
          <w:szCs w:val="24"/>
        </w:rPr>
        <w:t>2</w:t>
      </w:r>
      <w:r w:rsidRPr="00A9701A">
        <w:rPr>
          <w:sz w:val="24"/>
          <w:szCs w:val="24"/>
        </w:rPr>
        <w:t xml:space="preserve">. Предмет согласования проекта изменений в генеральный план </w:t>
      </w:r>
      <w:r w:rsidRPr="00A9701A">
        <w:rPr>
          <w:sz w:val="24"/>
          <w:szCs w:val="24"/>
        </w:rPr>
        <w:br/>
        <w:t xml:space="preserve"> с уполномоченными органами</w:t>
      </w:r>
      <w:bookmarkEnd w:id="41"/>
      <w:bookmarkEnd w:id="42"/>
      <w:r w:rsidRPr="00A9701A">
        <w:rPr>
          <w:b w:val="0"/>
          <w:sz w:val="24"/>
          <w:szCs w:val="24"/>
        </w:rPr>
        <w:t xml:space="preserve"> </w:t>
      </w:r>
    </w:p>
    <w:p w:rsidP="00A91A88" w:rsidR="00A91A88" w:rsidRDefault="00A91A88" w:rsidRPr="00A9701A"/>
    <w:p w:rsidP="009E40E3" w:rsidR="00363EBF" w:rsidRDefault="00363EBF" w:rsidRPr="00A9701A">
      <w:pPr>
        <w:pStyle w:val="11"/>
        <w:ind w:firstLine="709" w:left="0" w:right="-6"/>
        <w:jc w:val="both"/>
      </w:pPr>
      <w:r w:rsidRPr="00A9701A">
        <w:t>Основания для согласования проекта изменений в генеральный план с  уполномоченным Правительством Российской Федерации федеральным органом исполнительной власти</w:t>
      </w:r>
    </w:p>
    <w:p w:rsidP="00363EBF" w:rsidR="00363EBF" w:rsidRDefault="00363EBF" w:rsidRPr="00A9701A">
      <w:pPr>
        <w:pStyle w:val="a"/>
        <w:numPr>
          <w:ilvl w:val="0"/>
          <w:numId w:val="0"/>
        </w:numPr>
        <w:spacing w:after="0"/>
        <w:ind w:firstLine="567" w:left="-425"/>
        <w:jc w:val="right"/>
        <w:rPr>
          <w:szCs w:val="16"/>
          <w:lang w:eastAsia="ar-SA"/>
        </w:rPr>
      </w:pPr>
      <w:r w:rsidRPr="00A9701A">
        <w:rPr>
          <w:szCs w:val="16"/>
          <w:lang w:eastAsia="ar-SA"/>
        </w:rPr>
        <w:t>Таблица №</w:t>
      </w:r>
      <w:r w:rsidR="00A1791F" w:rsidRPr="00A9701A">
        <w:rPr>
          <w:szCs w:val="16"/>
          <w:lang w:eastAsia="ar-SA"/>
        </w:rPr>
        <w:t xml:space="preserve"> </w:t>
      </w:r>
      <w:r w:rsidR="00737481">
        <w:rPr>
          <w:szCs w:val="16"/>
          <w:lang w:eastAsia="ar-SA"/>
        </w:rPr>
        <w:t>18</w:t>
      </w:r>
      <w:r w:rsidRPr="00A9701A">
        <w:rPr>
          <w:szCs w:val="16"/>
          <w:lang w:eastAsia="ar-SA"/>
        </w:rPr>
        <w:t xml:space="preserve">.  </w:t>
      </w:r>
    </w:p>
    <w:tbl>
      <w:tblPr>
        <w:tblW w:type="dxa" w:w="10031"/>
        <w:tblInd w:type="dxa" w:w="-284"/>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1" w:val="04A0"/>
      </w:tblPr>
      <w:tblGrid>
        <w:gridCol w:w="676"/>
        <w:gridCol w:w="3260"/>
        <w:gridCol w:w="2283"/>
        <w:gridCol w:w="3812"/>
      </w:tblGrid>
      <w:tr w:rsidR="00363EBF" w:rsidRPr="00A9701A" w:rsidTr="00363EBF">
        <w:tc>
          <w:tcPr>
            <w:tcW w:type="dxa" w:w="676"/>
            <w:shd w:color="auto" w:fill="auto" w:val="pct10"/>
            <w:vAlign w:val="center"/>
          </w:tcPr>
          <w:p w:rsidP="00363EBF" w:rsidR="00363EBF" w:rsidRDefault="00363EBF" w:rsidRPr="00A9701A">
            <w:pPr>
              <w:pStyle w:val="a"/>
              <w:numPr>
                <w:ilvl w:val="0"/>
                <w:numId w:val="0"/>
              </w:numPr>
              <w:jc w:val="center"/>
            </w:pPr>
            <w:r w:rsidRPr="00A9701A">
              <w:t>№ п/п</w:t>
            </w:r>
          </w:p>
        </w:tc>
        <w:tc>
          <w:tcPr>
            <w:tcW w:type="dxa" w:w="3260"/>
            <w:shd w:color="auto" w:fill="auto" w:val="pct10"/>
            <w:vAlign w:val="center"/>
          </w:tcPr>
          <w:p w:rsidP="00363EBF" w:rsidR="00363EBF" w:rsidRDefault="00363EBF" w:rsidRPr="00A9701A">
            <w:pPr>
              <w:pStyle w:val="a"/>
              <w:numPr>
                <w:ilvl w:val="0"/>
                <w:numId w:val="0"/>
              </w:numPr>
              <w:jc w:val="center"/>
            </w:pPr>
            <w:r w:rsidRPr="00A9701A">
              <w:t>Предмет согласования в соответствии  с ч. 1 ст. 25 Градостроительного кодекса РФ</w:t>
            </w:r>
          </w:p>
        </w:tc>
        <w:tc>
          <w:tcPr>
            <w:tcW w:type="dxa" w:w="2283"/>
            <w:shd w:color="auto" w:fill="auto" w:val="pct10"/>
            <w:vAlign w:val="center"/>
          </w:tcPr>
          <w:p w:rsidP="00363EBF" w:rsidR="00363EBF" w:rsidRDefault="00363EBF" w:rsidRPr="00A9701A">
            <w:pPr>
              <w:pStyle w:val="a"/>
              <w:numPr>
                <w:ilvl w:val="0"/>
                <w:numId w:val="0"/>
              </w:numPr>
              <w:jc w:val="center"/>
            </w:pPr>
            <w:r w:rsidRPr="00A9701A">
              <w:t>Наличие/отсутствие предмета согласования с уполномоченным органом</w:t>
            </w:r>
          </w:p>
        </w:tc>
        <w:tc>
          <w:tcPr>
            <w:tcW w:type="dxa" w:w="3812"/>
            <w:shd w:color="auto" w:fill="auto" w:val="pct10"/>
            <w:vAlign w:val="center"/>
          </w:tcPr>
          <w:p w:rsidP="00363EBF" w:rsidR="00363EBF" w:rsidRDefault="00363EBF" w:rsidRPr="00A9701A">
            <w:pPr>
              <w:pStyle w:val="a"/>
              <w:numPr>
                <w:ilvl w:val="0"/>
                <w:numId w:val="0"/>
              </w:numPr>
              <w:jc w:val="center"/>
            </w:pPr>
            <w:r w:rsidRPr="00A9701A">
              <w:t>Примечание</w:t>
            </w:r>
          </w:p>
        </w:tc>
      </w:tr>
      <w:tr w:rsidR="00363EBF" w:rsidRPr="00A9701A" w:rsidTr="00363EBF">
        <w:tc>
          <w:tcPr>
            <w:tcW w:type="dxa" w:w="676"/>
            <w:shd w:color="auto" w:fill="auto" w:val="pct10"/>
            <w:vAlign w:val="center"/>
          </w:tcPr>
          <w:p w:rsidP="00363EBF" w:rsidR="00363EBF" w:rsidRDefault="00363EBF" w:rsidRPr="00A9701A">
            <w:pPr>
              <w:pStyle w:val="a"/>
              <w:numPr>
                <w:ilvl w:val="0"/>
                <w:numId w:val="0"/>
              </w:numPr>
              <w:jc w:val="center"/>
            </w:pPr>
            <w:r w:rsidRPr="00A9701A">
              <w:t>1</w:t>
            </w:r>
          </w:p>
        </w:tc>
        <w:tc>
          <w:tcPr>
            <w:tcW w:type="dxa" w:w="3260"/>
            <w:shd w:color="auto" w:fill="auto" w:val="pct10"/>
            <w:vAlign w:val="center"/>
          </w:tcPr>
          <w:p w:rsidP="00363EBF" w:rsidR="00363EBF" w:rsidRDefault="00363EBF" w:rsidRPr="00A9701A">
            <w:pPr>
              <w:pStyle w:val="a"/>
              <w:numPr>
                <w:ilvl w:val="0"/>
                <w:numId w:val="0"/>
              </w:numPr>
              <w:jc w:val="center"/>
            </w:pPr>
            <w:r w:rsidRPr="00A9701A">
              <w:t>2</w:t>
            </w:r>
          </w:p>
        </w:tc>
        <w:tc>
          <w:tcPr>
            <w:tcW w:type="dxa" w:w="2283"/>
            <w:shd w:color="auto" w:fill="auto" w:val="pct10"/>
            <w:vAlign w:val="center"/>
          </w:tcPr>
          <w:p w:rsidP="00363EBF" w:rsidR="00363EBF" w:rsidRDefault="00363EBF" w:rsidRPr="00A9701A">
            <w:pPr>
              <w:pStyle w:val="a"/>
              <w:numPr>
                <w:ilvl w:val="0"/>
                <w:numId w:val="0"/>
              </w:numPr>
              <w:jc w:val="center"/>
            </w:pPr>
            <w:r w:rsidRPr="00A9701A">
              <w:t>3</w:t>
            </w:r>
          </w:p>
        </w:tc>
        <w:tc>
          <w:tcPr>
            <w:tcW w:type="dxa" w:w="3812"/>
            <w:shd w:color="auto" w:fill="auto" w:val="pct10"/>
            <w:vAlign w:val="center"/>
          </w:tcPr>
          <w:p w:rsidP="00363EBF" w:rsidR="00363EBF" w:rsidRDefault="00363EBF" w:rsidRPr="00A9701A">
            <w:pPr>
              <w:pStyle w:val="a"/>
              <w:numPr>
                <w:ilvl w:val="0"/>
                <w:numId w:val="0"/>
              </w:numPr>
              <w:jc w:val="center"/>
            </w:pPr>
            <w:r w:rsidRPr="00A9701A">
              <w:t>4</w:t>
            </w:r>
          </w:p>
        </w:tc>
      </w:tr>
      <w:tr w:rsidR="00363EBF" w:rsidRPr="00A9701A" w:rsidTr="00363EBF">
        <w:tc>
          <w:tcPr>
            <w:tcW w:type="dxa" w:w="676"/>
            <w:shd w:color="auto" w:fill="auto" w:val="clear"/>
            <w:vAlign w:val="center"/>
          </w:tcPr>
          <w:p w:rsidP="00363EBF" w:rsidR="00363EBF" w:rsidRDefault="00363EBF" w:rsidRPr="00A9701A">
            <w:pPr>
              <w:pStyle w:val="a"/>
              <w:numPr>
                <w:ilvl w:val="0"/>
                <w:numId w:val="0"/>
              </w:numPr>
              <w:jc w:val="center"/>
            </w:pPr>
            <w:r w:rsidRPr="00A9701A">
              <w:t>1</w:t>
            </w:r>
          </w:p>
        </w:tc>
        <w:tc>
          <w:tcPr>
            <w:tcW w:type="dxa" w:w="3260"/>
            <w:shd w:color="auto" w:fill="auto" w:val="clear"/>
            <w:vAlign w:val="center"/>
          </w:tcPr>
          <w:p w:rsidP="009E40E3" w:rsidR="00363EBF" w:rsidRDefault="00363EBF" w:rsidRPr="00A9701A">
            <w:pPr>
              <w:pStyle w:val="a"/>
              <w:numPr>
                <w:ilvl w:val="0"/>
                <w:numId w:val="0"/>
              </w:numPr>
              <w:spacing w:after="0"/>
            </w:pPr>
            <w:r w:rsidRPr="00A9701A">
              <w:t>Планируется размещение объектов федерального значения на территориях поселения</w:t>
            </w:r>
          </w:p>
        </w:tc>
        <w:tc>
          <w:tcPr>
            <w:tcW w:type="dxa" w:w="2283"/>
            <w:shd w:color="auto" w:fill="auto" w:val="clear"/>
            <w:vAlign w:val="center"/>
          </w:tcPr>
          <w:p w:rsidP="009E40E3" w:rsidR="00363EBF" w:rsidRDefault="00363EBF" w:rsidRPr="00A9701A">
            <w:pPr>
              <w:pStyle w:val="a"/>
              <w:numPr>
                <w:ilvl w:val="0"/>
                <w:numId w:val="0"/>
              </w:numPr>
              <w:spacing w:after="0"/>
            </w:pPr>
            <w:r w:rsidRPr="00A9701A">
              <w:t>Отсутствует</w:t>
            </w:r>
          </w:p>
        </w:tc>
        <w:tc>
          <w:tcPr>
            <w:tcW w:type="dxa" w:w="3812"/>
            <w:shd w:color="auto" w:fill="auto" w:val="clear"/>
            <w:vAlign w:val="center"/>
          </w:tcPr>
          <w:p w:rsidP="009E40E3" w:rsidR="00363EBF" w:rsidRDefault="00363EBF" w:rsidRPr="00A9701A">
            <w:pPr>
              <w:pStyle w:val="a"/>
              <w:numPr>
                <w:ilvl w:val="0"/>
                <w:numId w:val="0"/>
              </w:numPr>
              <w:spacing w:after="0"/>
            </w:pPr>
            <w:r w:rsidRPr="00A9701A">
              <w:t xml:space="preserve">В соответствии </w:t>
            </w:r>
          </w:p>
          <w:p w:rsidP="009E40E3" w:rsidR="00363EBF" w:rsidRDefault="00363EBF" w:rsidRPr="00A9701A">
            <w:pPr>
              <w:pStyle w:val="a"/>
              <w:numPr>
                <w:ilvl w:val="0"/>
                <w:numId w:val="0"/>
              </w:numPr>
              <w:spacing w:after="0"/>
            </w:pPr>
            <w:r w:rsidRPr="00A9701A">
              <w:t xml:space="preserve">с СТП РФ проект изменений в генеральный план выполнен </w:t>
            </w:r>
            <w:r w:rsidR="00B62110" w:rsidRPr="00A9701A">
              <w:t xml:space="preserve">исключительно </w:t>
            </w:r>
            <w:r w:rsidRPr="00A9701A">
              <w:t>в части, указанной в разделе 2 настоящей пояснительной записки, и не включает корректировку местоположения планируемых объектов федерального значения</w:t>
            </w:r>
          </w:p>
        </w:tc>
      </w:tr>
      <w:tr w:rsidR="00363EBF" w:rsidRPr="00A9701A" w:rsidTr="00363EBF">
        <w:tc>
          <w:tcPr>
            <w:tcW w:type="dxa" w:w="676"/>
            <w:shd w:color="auto" w:fill="auto" w:val="clear"/>
            <w:vAlign w:val="center"/>
          </w:tcPr>
          <w:p w:rsidP="00363EBF" w:rsidR="00363EBF" w:rsidRDefault="00363EBF" w:rsidRPr="00A9701A">
            <w:pPr>
              <w:pStyle w:val="a"/>
              <w:numPr>
                <w:ilvl w:val="0"/>
                <w:numId w:val="0"/>
              </w:numPr>
              <w:jc w:val="center"/>
            </w:pPr>
            <w:r w:rsidRPr="00A9701A">
              <w:t>2</w:t>
            </w:r>
          </w:p>
        </w:tc>
        <w:tc>
          <w:tcPr>
            <w:tcW w:type="dxa" w:w="3260"/>
            <w:shd w:color="auto" w:fill="auto" w:val="clear"/>
            <w:vAlign w:val="center"/>
          </w:tcPr>
          <w:p w:rsidP="009E40E3" w:rsidR="00363EBF" w:rsidRDefault="00363EBF" w:rsidRPr="00A9701A">
            <w:pPr>
              <w:pStyle w:val="a"/>
              <w:numPr>
                <w:ilvl w:val="0"/>
                <w:numId w:val="0"/>
              </w:numPr>
              <w:spacing w:after="0"/>
            </w:pPr>
            <w:r w:rsidRPr="00A9701A">
              <w:t>Включение в соответствии с проектом в границы населенных пунктов, входящих в состав поселения, земельных участков из земель лесного фонда</w:t>
            </w:r>
          </w:p>
        </w:tc>
        <w:tc>
          <w:tcPr>
            <w:tcW w:type="dxa" w:w="2283"/>
            <w:shd w:color="auto" w:fill="auto" w:val="clear"/>
            <w:vAlign w:val="center"/>
          </w:tcPr>
          <w:p w:rsidP="009E40E3" w:rsidR="00363EBF" w:rsidRDefault="00363EBF" w:rsidRPr="00A9701A">
            <w:pPr>
              <w:pStyle w:val="a"/>
              <w:numPr>
                <w:ilvl w:val="0"/>
                <w:numId w:val="0"/>
              </w:numPr>
              <w:spacing w:after="0"/>
            </w:pPr>
            <w:r w:rsidRPr="00A9701A">
              <w:t>Отсутствует</w:t>
            </w:r>
          </w:p>
        </w:tc>
        <w:tc>
          <w:tcPr>
            <w:tcW w:type="dxa" w:w="3812"/>
            <w:shd w:color="auto" w:fill="auto" w:val="clear"/>
            <w:vAlign w:val="center"/>
          </w:tcPr>
          <w:p w:rsidP="009E40E3" w:rsidR="00363EBF" w:rsidRDefault="00363EBF" w:rsidRPr="00A9701A">
            <w:pPr>
              <w:pStyle w:val="a"/>
              <w:numPr>
                <w:ilvl w:val="0"/>
                <w:numId w:val="0"/>
              </w:numPr>
              <w:spacing w:after="0"/>
            </w:pPr>
            <w:r w:rsidRPr="00A9701A">
              <w:t>Проект изменений в генеральный план не включает в границы населенных пунктов лесные участки</w:t>
            </w:r>
          </w:p>
        </w:tc>
      </w:tr>
      <w:tr w:rsidR="00363EBF" w:rsidRPr="00A9701A" w:rsidTr="00363EBF">
        <w:tc>
          <w:tcPr>
            <w:tcW w:type="dxa" w:w="676"/>
            <w:shd w:color="auto" w:fill="auto" w:val="clear"/>
            <w:vAlign w:val="center"/>
          </w:tcPr>
          <w:p w:rsidP="00363EBF" w:rsidR="00363EBF" w:rsidRDefault="00363EBF" w:rsidRPr="00A9701A">
            <w:pPr>
              <w:pStyle w:val="a"/>
              <w:numPr>
                <w:ilvl w:val="0"/>
                <w:numId w:val="0"/>
              </w:numPr>
              <w:jc w:val="center"/>
            </w:pPr>
            <w:r w:rsidRPr="00A9701A">
              <w:t>3</w:t>
            </w:r>
          </w:p>
        </w:tc>
        <w:tc>
          <w:tcPr>
            <w:tcW w:type="dxa" w:w="3260"/>
            <w:shd w:color="auto" w:fill="auto" w:val="clear"/>
            <w:vAlign w:val="center"/>
          </w:tcPr>
          <w:p w:rsidP="009E40E3" w:rsidR="00363EBF" w:rsidRDefault="00363EBF" w:rsidRPr="00A9701A">
            <w:pPr>
              <w:pStyle w:val="a"/>
              <w:numPr>
                <w:ilvl w:val="0"/>
                <w:numId w:val="0"/>
              </w:numPr>
              <w:spacing w:after="0"/>
            </w:pPr>
            <w:r w:rsidRPr="00A9701A">
              <w:t>На территории поселения находятся особо охраняемые природные территории федерального значения</w:t>
            </w:r>
          </w:p>
        </w:tc>
        <w:tc>
          <w:tcPr>
            <w:tcW w:type="dxa" w:w="2283"/>
            <w:shd w:color="auto" w:fill="auto" w:val="clear"/>
            <w:vAlign w:val="center"/>
          </w:tcPr>
          <w:p w:rsidP="009E40E3" w:rsidR="00363EBF" w:rsidRDefault="00363EBF" w:rsidRPr="00A9701A">
            <w:pPr>
              <w:pStyle w:val="a"/>
              <w:numPr>
                <w:ilvl w:val="0"/>
                <w:numId w:val="0"/>
              </w:numPr>
              <w:spacing w:after="0"/>
            </w:pPr>
            <w:r w:rsidRPr="00A9701A">
              <w:t>Отсутствует</w:t>
            </w:r>
          </w:p>
        </w:tc>
        <w:tc>
          <w:tcPr>
            <w:tcW w:type="dxa" w:w="3812"/>
            <w:shd w:color="auto" w:fill="auto" w:val="clear"/>
            <w:vAlign w:val="center"/>
          </w:tcPr>
          <w:p w:rsidP="009E40E3" w:rsidR="00363EBF" w:rsidRDefault="00363EBF" w:rsidRPr="00A9701A">
            <w:pPr>
              <w:pStyle w:val="a"/>
              <w:numPr>
                <w:ilvl w:val="0"/>
                <w:numId w:val="0"/>
              </w:numPr>
              <w:spacing w:after="0"/>
            </w:pPr>
            <w:r w:rsidRPr="00A9701A">
              <w:t>На территории поселения отсутствуют ООПТ федерального значения</w:t>
            </w:r>
          </w:p>
        </w:tc>
      </w:tr>
      <w:tr w:rsidR="00363EBF" w:rsidRPr="00A9701A" w:rsidTr="00363EBF">
        <w:tc>
          <w:tcPr>
            <w:tcW w:type="dxa" w:w="676"/>
            <w:shd w:color="auto" w:fill="auto" w:val="clear"/>
            <w:vAlign w:val="center"/>
          </w:tcPr>
          <w:p w:rsidP="00363EBF" w:rsidR="00363EBF" w:rsidRDefault="00363EBF" w:rsidRPr="00A9701A">
            <w:pPr>
              <w:pStyle w:val="a"/>
              <w:numPr>
                <w:ilvl w:val="0"/>
                <w:numId w:val="0"/>
              </w:numPr>
              <w:jc w:val="center"/>
            </w:pPr>
            <w:r w:rsidRPr="00A9701A">
              <w:t>4</w:t>
            </w:r>
          </w:p>
        </w:tc>
        <w:tc>
          <w:tcPr>
            <w:tcW w:type="dxa" w:w="3260"/>
            <w:shd w:color="auto" w:fill="auto" w:val="clear"/>
            <w:vAlign w:val="center"/>
          </w:tcPr>
          <w:p w:rsidP="009E40E3" w:rsidR="00363EBF" w:rsidRDefault="00363EBF" w:rsidRPr="00A9701A">
            <w:pPr>
              <w:pStyle w:val="a"/>
              <w:numPr>
                <w:ilvl w:val="0"/>
                <w:numId w:val="0"/>
              </w:numPr>
              <w:spacing w:after="0"/>
            </w:pPr>
            <w:r w:rsidRPr="00A9701A">
              <w:t>Размещение в соответствии с проектом объектов местного значения поселения, которые могут оказать негативное воздействие на водные объекты, находящиеся в федеральной собственности</w:t>
            </w:r>
          </w:p>
        </w:tc>
        <w:tc>
          <w:tcPr>
            <w:tcW w:type="dxa" w:w="2283"/>
            <w:shd w:color="auto" w:fill="auto" w:val="clear"/>
            <w:vAlign w:val="center"/>
          </w:tcPr>
          <w:p w:rsidP="009E40E3" w:rsidR="00363EBF" w:rsidRDefault="00363EBF" w:rsidRPr="00A9701A">
            <w:pPr>
              <w:pStyle w:val="a"/>
              <w:numPr>
                <w:ilvl w:val="0"/>
                <w:numId w:val="0"/>
              </w:numPr>
              <w:spacing w:after="0"/>
            </w:pPr>
            <w:r w:rsidRPr="00A9701A">
              <w:t>Отсутствует</w:t>
            </w:r>
          </w:p>
        </w:tc>
        <w:tc>
          <w:tcPr>
            <w:tcW w:type="dxa" w:w="3812"/>
            <w:shd w:color="auto" w:fill="auto" w:val="clear"/>
            <w:vAlign w:val="center"/>
          </w:tcPr>
          <w:p w:rsidP="009E40E3" w:rsidR="00363EBF" w:rsidRDefault="00363EBF" w:rsidRPr="00A9701A">
            <w:pPr>
              <w:pStyle w:val="a"/>
              <w:numPr>
                <w:ilvl w:val="0"/>
                <w:numId w:val="0"/>
              </w:numPr>
              <w:spacing w:after="0"/>
            </w:pPr>
            <w:r w:rsidRPr="00A9701A">
              <w:t>Ранее утвержденным генеральным планом и проектом изменений в генеральный план не предусматривается размещение соответствующих объектов</w:t>
            </w:r>
          </w:p>
        </w:tc>
      </w:tr>
    </w:tbl>
    <w:p w:rsidP="00363EBF" w:rsidR="00363EBF" w:rsidRDefault="00363EBF" w:rsidRPr="00A9701A">
      <w:pPr>
        <w:pStyle w:val="a"/>
        <w:numPr>
          <w:ilvl w:val="0"/>
          <w:numId w:val="0"/>
        </w:numPr>
        <w:ind w:firstLine="851" w:left="-284"/>
        <w:rPr>
          <w:szCs w:val="16"/>
          <w:lang w:eastAsia="ar-SA"/>
        </w:rPr>
      </w:pPr>
    </w:p>
    <w:p w:rsidP="00363EBF" w:rsidR="00363EBF" w:rsidRDefault="00363EBF" w:rsidRPr="00A9701A">
      <w:pPr>
        <w:pStyle w:val="a"/>
        <w:numPr>
          <w:ilvl w:val="0"/>
          <w:numId w:val="0"/>
        </w:numPr>
        <w:ind w:firstLine="851" w:left="-284"/>
        <w:jc w:val="center"/>
        <w:rPr>
          <w:szCs w:val="16"/>
          <w:lang w:eastAsia="ar-SA"/>
        </w:rPr>
      </w:pPr>
    </w:p>
    <w:p w:rsidP="009E40E3" w:rsidR="00363EBF" w:rsidRDefault="00363EBF" w:rsidRPr="00A9701A">
      <w:pPr>
        <w:pStyle w:val="11"/>
        <w:ind w:firstLine="709" w:left="0" w:right="-6"/>
        <w:jc w:val="both"/>
        <w:rPr>
          <w:szCs w:val="16"/>
          <w:lang w:eastAsia="ar-SA"/>
        </w:rPr>
      </w:pPr>
      <w:r w:rsidRPr="00A9701A">
        <w:t>Основания для согласования проекта изменений в генеральный план с Правительством Самарской области</w:t>
      </w:r>
    </w:p>
    <w:p w:rsidP="00363EBF" w:rsidR="00BE6092" w:rsidRDefault="00BE6092">
      <w:pPr>
        <w:pStyle w:val="a"/>
        <w:numPr>
          <w:ilvl w:val="0"/>
          <w:numId w:val="0"/>
        </w:numPr>
        <w:ind w:firstLine="851" w:left="-284"/>
        <w:jc w:val="right"/>
        <w:rPr>
          <w:szCs w:val="16"/>
          <w:lang w:eastAsia="ar-SA"/>
        </w:rPr>
      </w:pPr>
    </w:p>
    <w:p w:rsidP="00363EBF" w:rsidR="00BE6092" w:rsidRDefault="00BE6092">
      <w:pPr>
        <w:pStyle w:val="a"/>
        <w:numPr>
          <w:ilvl w:val="0"/>
          <w:numId w:val="0"/>
        </w:numPr>
        <w:ind w:firstLine="851" w:left="-284"/>
        <w:jc w:val="right"/>
        <w:rPr>
          <w:szCs w:val="16"/>
          <w:lang w:eastAsia="ar-SA"/>
        </w:rPr>
      </w:pPr>
    </w:p>
    <w:p w:rsidP="00363EBF" w:rsidR="00BE6092" w:rsidRDefault="00BE6092">
      <w:pPr>
        <w:pStyle w:val="a"/>
        <w:numPr>
          <w:ilvl w:val="0"/>
          <w:numId w:val="0"/>
        </w:numPr>
        <w:ind w:firstLine="851" w:left="-284"/>
        <w:jc w:val="right"/>
        <w:rPr>
          <w:szCs w:val="16"/>
          <w:lang w:eastAsia="ar-SA"/>
        </w:rPr>
      </w:pPr>
    </w:p>
    <w:p w:rsidP="00363EBF" w:rsidR="00BE6092" w:rsidRDefault="00BE6092">
      <w:pPr>
        <w:pStyle w:val="a"/>
        <w:numPr>
          <w:ilvl w:val="0"/>
          <w:numId w:val="0"/>
        </w:numPr>
        <w:ind w:firstLine="851" w:left="-284"/>
        <w:jc w:val="right"/>
        <w:rPr>
          <w:szCs w:val="16"/>
          <w:lang w:eastAsia="ar-SA"/>
        </w:rPr>
      </w:pPr>
    </w:p>
    <w:p w:rsidP="00363EBF" w:rsidR="00BE6092" w:rsidRDefault="00BE6092">
      <w:pPr>
        <w:pStyle w:val="a"/>
        <w:numPr>
          <w:ilvl w:val="0"/>
          <w:numId w:val="0"/>
        </w:numPr>
        <w:ind w:firstLine="851" w:left="-284"/>
        <w:jc w:val="right"/>
        <w:rPr>
          <w:szCs w:val="16"/>
          <w:lang w:eastAsia="ar-SA"/>
        </w:rPr>
      </w:pPr>
    </w:p>
    <w:p w:rsidP="00363EBF" w:rsidR="00BE6092" w:rsidRDefault="00BE6092">
      <w:pPr>
        <w:pStyle w:val="a"/>
        <w:numPr>
          <w:ilvl w:val="0"/>
          <w:numId w:val="0"/>
        </w:numPr>
        <w:ind w:firstLine="851" w:left="-284"/>
        <w:jc w:val="right"/>
        <w:rPr>
          <w:szCs w:val="16"/>
          <w:lang w:eastAsia="ar-SA"/>
        </w:rPr>
      </w:pPr>
    </w:p>
    <w:p w:rsidP="00363EBF" w:rsidR="00363EBF" w:rsidRDefault="00363EBF" w:rsidRPr="00A9701A">
      <w:pPr>
        <w:pStyle w:val="a"/>
        <w:numPr>
          <w:ilvl w:val="0"/>
          <w:numId w:val="0"/>
        </w:numPr>
        <w:ind w:firstLine="851" w:left="-284"/>
        <w:jc w:val="right"/>
        <w:rPr>
          <w:szCs w:val="16"/>
          <w:lang w:eastAsia="ar-SA"/>
        </w:rPr>
      </w:pPr>
      <w:r w:rsidRPr="00A9701A">
        <w:rPr>
          <w:szCs w:val="16"/>
          <w:lang w:eastAsia="ar-SA"/>
        </w:rPr>
        <w:t>Таблица №</w:t>
      </w:r>
      <w:r w:rsidR="00A1791F" w:rsidRPr="00A9701A">
        <w:rPr>
          <w:szCs w:val="16"/>
          <w:lang w:eastAsia="ar-SA"/>
        </w:rPr>
        <w:t xml:space="preserve"> </w:t>
      </w:r>
      <w:r w:rsidR="00737481">
        <w:rPr>
          <w:szCs w:val="16"/>
          <w:lang w:eastAsia="ar-SA"/>
        </w:rPr>
        <w:t>19</w:t>
      </w:r>
      <w:r w:rsidRPr="00A9701A">
        <w:rPr>
          <w:szCs w:val="16"/>
          <w:lang w:eastAsia="ar-SA"/>
        </w:rPr>
        <w:t xml:space="preserve">.  </w:t>
      </w:r>
    </w:p>
    <w:tbl>
      <w:tblPr>
        <w:tblW w:type="dxa" w:w="10031"/>
        <w:tblInd w:type="dxa" w:w="-284"/>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1" w:val="04A0"/>
      </w:tblPr>
      <w:tblGrid>
        <w:gridCol w:w="676"/>
        <w:gridCol w:w="3260"/>
        <w:gridCol w:w="2424"/>
        <w:gridCol w:w="3671"/>
      </w:tblGrid>
      <w:tr w:rsidR="00363EBF" w:rsidRPr="00A9701A" w:rsidTr="00363EBF">
        <w:trPr>
          <w:trHeight w:val="1148"/>
          <w:tblHeader/>
        </w:trPr>
        <w:tc>
          <w:tcPr>
            <w:tcW w:type="dxa" w:w="676"/>
            <w:shd w:color="auto" w:fill="auto" w:val="pct10"/>
            <w:vAlign w:val="center"/>
          </w:tcPr>
          <w:p w:rsidP="00363EBF" w:rsidR="00363EBF" w:rsidRDefault="00363EBF" w:rsidRPr="00A9701A">
            <w:pPr>
              <w:pStyle w:val="a"/>
              <w:numPr>
                <w:ilvl w:val="0"/>
                <w:numId w:val="0"/>
              </w:numPr>
              <w:jc w:val="center"/>
            </w:pPr>
            <w:r w:rsidRPr="00A9701A">
              <w:t>№ п/п</w:t>
            </w:r>
          </w:p>
        </w:tc>
        <w:tc>
          <w:tcPr>
            <w:tcW w:type="dxa" w:w="3260"/>
            <w:shd w:color="auto" w:fill="auto" w:val="pct10"/>
            <w:vAlign w:val="center"/>
          </w:tcPr>
          <w:p w:rsidP="00363EBF" w:rsidR="00363EBF" w:rsidRDefault="00363EBF" w:rsidRPr="00A9701A">
            <w:pPr>
              <w:pStyle w:val="a"/>
              <w:numPr>
                <w:ilvl w:val="0"/>
                <w:numId w:val="0"/>
              </w:numPr>
              <w:jc w:val="center"/>
            </w:pPr>
            <w:r w:rsidRPr="00A9701A">
              <w:t>Предмет согласования в соответствии  с ч. 2 ст. 25 Градостроительного кодекса РФ</w:t>
            </w:r>
          </w:p>
        </w:tc>
        <w:tc>
          <w:tcPr>
            <w:tcW w:type="dxa" w:w="2424"/>
            <w:shd w:color="auto" w:fill="auto" w:val="pct10"/>
            <w:vAlign w:val="center"/>
          </w:tcPr>
          <w:p w:rsidP="00363EBF" w:rsidR="00363EBF" w:rsidRDefault="00363EBF" w:rsidRPr="00A9701A">
            <w:pPr>
              <w:pStyle w:val="a"/>
              <w:numPr>
                <w:ilvl w:val="0"/>
                <w:numId w:val="0"/>
              </w:numPr>
              <w:jc w:val="center"/>
            </w:pPr>
            <w:r w:rsidRPr="00A9701A">
              <w:t>Наличие/отсутствие предмета согласования с уполномоченным органом</w:t>
            </w:r>
          </w:p>
        </w:tc>
        <w:tc>
          <w:tcPr>
            <w:tcW w:type="dxa" w:w="3671"/>
            <w:shd w:color="auto" w:fill="auto" w:val="pct10"/>
            <w:vAlign w:val="center"/>
          </w:tcPr>
          <w:p w:rsidP="00363EBF" w:rsidR="00363EBF" w:rsidRDefault="00363EBF" w:rsidRPr="00A9701A">
            <w:pPr>
              <w:pStyle w:val="a"/>
              <w:numPr>
                <w:ilvl w:val="0"/>
                <w:numId w:val="0"/>
              </w:numPr>
              <w:jc w:val="center"/>
            </w:pPr>
            <w:r w:rsidRPr="00A9701A">
              <w:t>Примечание</w:t>
            </w:r>
          </w:p>
        </w:tc>
      </w:tr>
      <w:tr w:rsidR="00363EBF" w:rsidRPr="00A9701A" w:rsidTr="00363EBF">
        <w:trPr>
          <w:tblHeader/>
        </w:trPr>
        <w:tc>
          <w:tcPr>
            <w:tcW w:type="dxa" w:w="676"/>
            <w:shd w:color="auto" w:fill="auto" w:val="pct10"/>
            <w:vAlign w:val="center"/>
          </w:tcPr>
          <w:p w:rsidP="00363EBF" w:rsidR="00363EBF" w:rsidRDefault="00363EBF" w:rsidRPr="00A9701A">
            <w:pPr>
              <w:pStyle w:val="a"/>
              <w:numPr>
                <w:ilvl w:val="0"/>
                <w:numId w:val="0"/>
              </w:numPr>
              <w:jc w:val="center"/>
            </w:pPr>
            <w:r w:rsidRPr="00A9701A">
              <w:t>1</w:t>
            </w:r>
          </w:p>
        </w:tc>
        <w:tc>
          <w:tcPr>
            <w:tcW w:type="dxa" w:w="3260"/>
            <w:shd w:color="auto" w:fill="auto" w:val="pct10"/>
            <w:vAlign w:val="center"/>
          </w:tcPr>
          <w:p w:rsidP="00363EBF" w:rsidR="00363EBF" w:rsidRDefault="00363EBF" w:rsidRPr="00A9701A">
            <w:pPr>
              <w:pStyle w:val="a"/>
              <w:numPr>
                <w:ilvl w:val="0"/>
                <w:numId w:val="0"/>
              </w:numPr>
              <w:jc w:val="center"/>
            </w:pPr>
            <w:r w:rsidRPr="00A9701A">
              <w:t>2</w:t>
            </w:r>
          </w:p>
        </w:tc>
        <w:tc>
          <w:tcPr>
            <w:tcW w:type="dxa" w:w="2424"/>
            <w:shd w:color="auto" w:fill="auto" w:val="pct10"/>
            <w:vAlign w:val="center"/>
          </w:tcPr>
          <w:p w:rsidP="00363EBF" w:rsidR="00363EBF" w:rsidRDefault="00363EBF" w:rsidRPr="00A9701A">
            <w:pPr>
              <w:pStyle w:val="a"/>
              <w:numPr>
                <w:ilvl w:val="0"/>
                <w:numId w:val="0"/>
              </w:numPr>
              <w:jc w:val="center"/>
            </w:pPr>
            <w:r w:rsidRPr="00A9701A">
              <w:t>3</w:t>
            </w:r>
          </w:p>
        </w:tc>
        <w:tc>
          <w:tcPr>
            <w:tcW w:type="dxa" w:w="3671"/>
            <w:shd w:color="auto" w:fill="auto" w:val="pct10"/>
            <w:vAlign w:val="center"/>
          </w:tcPr>
          <w:p w:rsidP="00363EBF" w:rsidR="00363EBF" w:rsidRDefault="00363EBF" w:rsidRPr="00A9701A">
            <w:pPr>
              <w:pStyle w:val="a"/>
              <w:numPr>
                <w:ilvl w:val="0"/>
                <w:numId w:val="0"/>
              </w:numPr>
              <w:jc w:val="center"/>
            </w:pPr>
            <w:r w:rsidRPr="00A9701A">
              <w:t>4</w:t>
            </w:r>
          </w:p>
        </w:tc>
      </w:tr>
      <w:tr w:rsidR="00363EBF" w:rsidRPr="00A9701A" w:rsidTr="00363EBF">
        <w:trPr>
          <w:trHeight w:val="3470"/>
        </w:trPr>
        <w:tc>
          <w:tcPr>
            <w:tcW w:type="dxa" w:w="676"/>
            <w:shd w:color="auto" w:fill="auto" w:val="clear"/>
            <w:vAlign w:val="center"/>
          </w:tcPr>
          <w:p w:rsidP="00363EBF" w:rsidR="00363EBF" w:rsidRDefault="00363EBF" w:rsidRPr="00A9701A">
            <w:pPr>
              <w:pStyle w:val="a"/>
              <w:numPr>
                <w:ilvl w:val="0"/>
                <w:numId w:val="0"/>
              </w:numPr>
              <w:jc w:val="center"/>
            </w:pPr>
            <w:r w:rsidRPr="00A9701A">
              <w:t>1</w:t>
            </w:r>
          </w:p>
        </w:tc>
        <w:tc>
          <w:tcPr>
            <w:tcW w:type="dxa" w:w="3260"/>
            <w:shd w:color="auto" w:fill="auto" w:val="clear"/>
            <w:vAlign w:val="center"/>
          </w:tcPr>
          <w:p w:rsidP="00363EBF" w:rsidR="00363EBF" w:rsidRDefault="00363EBF" w:rsidRPr="00A9701A">
            <w:pPr>
              <w:pStyle w:val="a"/>
              <w:numPr>
                <w:ilvl w:val="0"/>
                <w:numId w:val="0"/>
              </w:numPr>
            </w:pPr>
            <w:r w:rsidRPr="00A9701A">
              <w:t xml:space="preserve">В соответствии с документами территориального планирования двух и более субъектов Российской Федерации, документами территориального планирования Самарской области  планируется размещение объектов регионального значения на территориях поселения </w:t>
            </w:r>
          </w:p>
        </w:tc>
        <w:tc>
          <w:tcPr>
            <w:tcW w:type="dxa" w:w="2424"/>
            <w:shd w:color="auto" w:fill="auto" w:val="clear"/>
            <w:vAlign w:val="center"/>
          </w:tcPr>
          <w:p w:rsidP="00363EBF" w:rsidR="00363EBF" w:rsidRDefault="00B7240B" w:rsidRPr="00A9701A">
            <w:pPr>
              <w:pStyle w:val="a"/>
              <w:numPr>
                <w:ilvl w:val="0"/>
                <w:numId w:val="0"/>
              </w:numPr>
              <w:jc w:val="center"/>
            </w:pPr>
            <w:r>
              <w:t>Имеется</w:t>
            </w:r>
          </w:p>
        </w:tc>
        <w:tc>
          <w:tcPr>
            <w:tcW w:type="dxa" w:w="3671"/>
            <w:shd w:color="auto" w:fill="auto" w:val="clear"/>
            <w:vAlign w:val="center"/>
          </w:tcPr>
          <w:p w:rsidP="00363EBF" w:rsidR="00363EBF" w:rsidRDefault="00363EBF" w:rsidRPr="00A9701A">
            <w:pPr>
              <w:pStyle w:val="a"/>
              <w:numPr>
                <w:ilvl w:val="0"/>
                <w:numId w:val="0"/>
              </w:numPr>
            </w:pPr>
            <w:r w:rsidRPr="00A9701A">
              <w:t xml:space="preserve">Объекты регионального значения, установленные СТП Самарской области, учтены в проекте изменений в генеральный план. </w:t>
            </w:r>
          </w:p>
          <w:p w:rsidP="00363EBF" w:rsidR="00363EBF" w:rsidRDefault="00363EBF" w:rsidRPr="00A9701A">
            <w:pPr>
              <w:pStyle w:val="a"/>
              <w:numPr>
                <w:ilvl w:val="0"/>
                <w:numId w:val="0"/>
              </w:numPr>
            </w:pPr>
            <w:r w:rsidRPr="00A9701A">
              <w:t xml:space="preserve">Проект изменений в генеральный план выполнен </w:t>
            </w:r>
            <w:r w:rsidR="00B62110" w:rsidRPr="00A9701A">
              <w:t>исключительно</w:t>
            </w:r>
            <w:r w:rsidRPr="00A9701A">
              <w:t xml:space="preserve"> в части, указанной в разделе 2 настоящей пояснительной записки, и не включает корректировку местоположения планируемых объектов</w:t>
            </w:r>
          </w:p>
        </w:tc>
      </w:tr>
      <w:tr w:rsidR="00363EBF" w:rsidRPr="00A9701A" w:rsidTr="00363EBF">
        <w:tc>
          <w:tcPr>
            <w:tcW w:type="dxa" w:w="676"/>
            <w:shd w:color="auto" w:fill="auto" w:val="clear"/>
            <w:vAlign w:val="center"/>
          </w:tcPr>
          <w:p w:rsidP="00363EBF" w:rsidR="00363EBF" w:rsidRDefault="00363EBF" w:rsidRPr="00A9701A">
            <w:pPr>
              <w:pStyle w:val="a"/>
              <w:numPr>
                <w:ilvl w:val="0"/>
                <w:numId w:val="0"/>
              </w:numPr>
              <w:jc w:val="center"/>
            </w:pPr>
            <w:r w:rsidRPr="00A9701A">
              <w:t>2</w:t>
            </w:r>
          </w:p>
        </w:tc>
        <w:tc>
          <w:tcPr>
            <w:tcW w:type="dxa" w:w="3260"/>
            <w:shd w:color="auto" w:fill="auto" w:val="clear"/>
            <w:vAlign w:val="center"/>
          </w:tcPr>
          <w:p w:rsidP="00363EBF" w:rsidR="00363EBF" w:rsidRDefault="00363EBF" w:rsidRPr="00A9701A">
            <w:pPr>
              <w:pStyle w:val="a"/>
              <w:numPr>
                <w:ilvl w:val="0"/>
                <w:numId w:val="0"/>
              </w:numPr>
            </w:pPr>
            <w:r w:rsidRPr="00A9701A">
              <w:t xml:space="preserve">Включение в границы населенных пунктов (в том числе образуемых нас. пунктов), входящих в состав поселения,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 </w:t>
            </w:r>
          </w:p>
        </w:tc>
        <w:tc>
          <w:tcPr>
            <w:tcW w:type="dxa" w:w="2424"/>
            <w:shd w:color="auto" w:fill="auto" w:val="clear"/>
            <w:vAlign w:val="center"/>
          </w:tcPr>
          <w:p w:rsidP="00363EBF" w:rsidR="00363EBF" w:rsidRDefault="00363EBF" w:rsidRPr="00A9701A">
            <w:pPr>
              <w:pStyle w:val="a"/>
              <w:numPr>
                <w:ilvl w:val="0"/>
                <w:numId w:val="0"/>
              </w:numPr>
              <w:jc w:val="center"/>
            </w:pPr>
            <w:r w:rsidRPr="00A9701A">
              <w:t>Отсутствует</w:t>
            </w:r>
          </w:p>
        </w:tc>
        <w:tc>
          <w:tcPr>
            <w:tcW w:type="dxa" w:w="3671"/>
            <w:shd w:color="auto" w:fill="auto" w:val="clear"/>
            <w:vAlign w:val="center"/>
          </w:tcPr>
          <w:p w:rsidP="00B62110" w:rsidR="00363EBF" w:rsidRDefault="00363EBF" w:rsidRPr="00A9701A">
            <w:pPr>
              <w:pStyle w:val="a"/>
              <w:numPr>
                <w:ilvl w:val="0"/>
                <w:numId w:val="0"/>
              </w:numPr>
            </w:pPr>
            <w:r w:rsidRPr="00A9701A">
              <w:t xml:space="preserve">Проект изменений в генеральный план выполнен </w:t>
            </w:r>
            <w:r w:rsidR="00B62110" w:rsidRPr="00A9701A">
              <w:t>исключительно</w:t>
            </w:r>
            <w:r w:rsidRPr="00A9701A">
              <w:t xml:space="preserve"> в части, указанной в разделе 2 настоящей пояснительной записки, и не предусматривает включение/исключение/ в границы населённого пункта земель сельскохозяйственного</w:t>
            </w:r>
          </w:p>
        </w:tc>
      </w:tr>
      <w:tr w:rsidR="00363EBF" w:rsidRPr="00A9701A" w:rsidTr="00363EBF">
        <w:tc>
          <w:tcPr>
            <w:tcW w:type="dxa" w:w="676"/>
            <w:shd w:color="auto" w:fill="auto" w:val="clear"/>
            <w:vAlign w:val="center"/>
          </w:tcPr>
          <w:p w:rsidP="00363EBF" w:rsidR="00363EBF" w:rsidRDefault="00363EBF" w:rsidRPr="00A9701A">
            <w:pPr>
              <w:pStyle w:val="a"/>
              <w:numPr>
                <w:ilvl w:val="0"/>
                <w:numId w:val="0"/>
              </w:numPr>
              <w:jc w:val="center"/>
            </w:pPr>
            <w:r w:rsidRPr="00A9701A">
              <w:t>3</w:t>
            </w:r>
          </w:p>
        </w:tc>
        <w:tc>
          <w:tcPr>
            <w:tcW w:type="dxa" w:w="3260"/>
            <w:shd w:color="auto" w:fill="auto" w:val="clear"/>
            <w:vAlign w:val="center"/>
          </w:tcPr>
          <w:p w:rsidP="00363EBF" w:rsidR="00363EBF" w:rsidRDefault="00363EBF" w:rsidRPr="00A9701A">
            <w:pPr>
              <w:pStyle w:val="a"/>
              <w:numPr>
                <w:ilvl w:val="0"/>
                <w:numId w:val="0"/>
              </w:numPr>
            </w:pPr>
            <w:r w:rsidRPr="00A9701A">
              <w:t xml:space="preserve">На территории поселения находятся особо охраняемые природные территории регионального значения </w:t>
            </w:r>
          </w:p>
        </w:tc>
        <w:tc>
          <w:tcPr>
            <w:tcW w:type="dxa" w:w="2424"/>
            <w:shd w:color="auto" w:fill="auto" w:val="clear"/>
            <w:vAlign w:val="center"/>
          </w:tcPr>
          <w:p w:rsidP="00363EBF" w:rsidR="00363EBF" w:rsidRDefault="00E0380C" w:rsidRPr="00A9701A">
            <w:pPr>
              <w:pStyle w:val="a"/>
              <w:numPr>
                <w:ilvl w:val="0"/>
                <w:numId w:val="0"/>
              </w:numPr>
              <w:jc w:val="center"/>
            </w:pPr>
            <w:r w:rsidRPr="00E0380C">
              <w:t>Отсутствует</w:t>
            </w:r>
          </w:p>
        </w:tc>
        <w:tc>
          <w:tcPr>
            <w:tcW w:type="dxa" w:w="3671"/>
            <w:shd w:color="auto" w:fill="auto" w:val="clear"/>
            <w:vAlign w:val="center"/>
          </w:tcPr>
          <w:p w:rsidP="00363EBF" w:rsidR="00363EBF" w:rsidRDefault="00737481" w:rsidRPr="00A9701A">
            <w:pPr>
              <w:pStyle w:val="a"/>
              <w:numPr>
                <w:ilvl w:val="0"/>
                <w:numId w:val="0"/>
              </w:numPr>
            </w:pPr>
            <w:r>
              <w:t>На территории поселения отсутствуют особо охраняемые территории регионального значения</w:t>
            </w:r>
          </w:p>
        </w:tc>
      </w:tr>
    </w:tbl>
    <w:p w:rsidP="009E40E3" w:rsidR="009E40E3" w:rsidRDefault="009E40E3" w:rsidRPr="00A9701A">
      <w:pPr>
        <w:pStyle w:val="11"/>
        <w:ind w:firstLine="709" w:left="0" w:right="-6"/>
        <w:jc w:val="both"/>
      </w:pPr>
    </w:p>
    <w:p w:rsidP="009E40E3" w:rsidR="00363EBF" w:rsidRDefault="00363EBF" w:rsidRPr="00A9701A">
      <w:pPr>
        <w:pStyle w:val="11"/>
        <w:ind w:firstLine="709" w:left="0" w:right="-6"/>
        <w:jc w:val="both"/>
      </w:pPr>
      <w:r w:rsidRPr="00A9701A">
        <w:t>Таким образом, проект изменений в генеральный план подлежит согласованию с Правительством Самарской области.</w:t>
      </w:r>
    </w:p>
    <w:p w:rsidP="00363EBF" w:rsidR="00363EBF" w:rsidRDefault="00363EBF" w:rsidRPr="00A9701A">
      <w:pPr>
        <w:pStyle w:val="a"/>
        <w:numPr>
          <w:ilvl w:val="0"/>
          <w:numId w:val="0"/>
        </w:numPr>
        <w:ind w:firstLine="851" w:left="-284"/>
        <w:rPr>
          <w:szCs w:val="16"/>
          <w:lang w:eastAsia="ar-SA"/>
        </w:rPr>
      </w:pPr>
    </w:p>
    <w:p w:rsidP="00363EBF" w:rsidR="00363EBF" w:rsidRDefault="00363EBF" w:rsidRPr="00A9701A">
      <w:pPr>
        <w:pStyle w:val="a"/>
        <w:numPr>
          <w:ilvl w:val="0"/>
          <w:numId w:val="0"/>
        </w:numPr>
        <w:ind w:firstLine="851" w:left="-284"/>
        <w:rPr>
          <w:szCs w:val="16"/>
          <w:lang w:eastAsia="ar-SA"/>
        </w:rPr>
      </w:pPr>
    </w:p>
    <w:p w:rsidP="009E40E3" w:rsidR="00363EBF" w:rsidRDefault="00846A09" w:rsidRPr="00A9701A">
      <w:pPr>
        <w:pStyle w:val="11"/>
        <w:ind w:firstLine="709" w:left="0" w:right="-6"/>
        <w:jc w:val="both"/>
        <w:rPr>
          <w:szCs w:val="16"/>
          <w:lang w:eastAsia="ar-SA"/>
        </w:rPr>
      </w:pPr>
      <w:r w:rsidRPr="00A9701A">
        <w:rPr>
          <w:szCs w:val="16"/>
          <w:lang w:eastAsia="ar-SA"/>
        </w:rPr>
        <w:br w:type="page"/>
      </w:r>
      <w:r w:rsidR="00363EBF" w:rsidRPr="00A9701A">
        <w:t xml:space="preserve">Основания для согласования проекта изменений в генеральный план с  Администрацией муниципального района </w:t>
      </w:r>
      <w:r w:rsidR="00F91247" w:rsidRPr="00A9701A">
        <w:t>Сергиевский</w:t>
      </w:r>
    </w:p>
    <w:p w:rsidP="00363EBF" w:rsidR="00363EBF" w:rsidRDefault="00363EBF" w:rsidRPr="00A9701A">
      <w:pPr>
        <w:pStyle w:val="a"/>
        <w:numPr>
          <w:ilvl w:val="0"/>
          <w:numId w:val="0"/>
        </w:numPr>
        <w:ind w:firstLine="851" w:left="-284"/>
        <w:jc w:val="right"/>
        <w:rPr>
          <w:szCs w:val="16"/>
          <w:lang w:eastAsia="ar-SA"/>
        </w:rPr>
      </w:pPr>
      <w:r w:rsidRPr="00A9701A">
        <w:rPr>
          <w:szCs w:val="16"/>
          <w:lang w:eastAsia="ar-SA"/>
        </w:rPr>
        <w:t>Таблица №</w:t>
      </w:r>
      <w:r w:rsidR="00A1791F" w:rsidRPr="00A9701A">
        <w:rPr>
          <w:szCs w:val="16"/>
          <w:lang w:eastAsia="ar-SA"/>
        </w:rPr>
        <w:t xml:space="preserve"> </w:t>
      </w:r>
      <w:r w:rsidR="00737481">
        <w:rPr>
          <w:szCs w:val="16"/>
          <w:lang w:eastAsia="ar-SA"/>
        </w:rPr>
        <w:t>20</w:t>
      </w:r>
      <w:r w:rsidRPr="00A9701A">
        <w:rPr>
          <w:szCs w:val="16"/>
          <w:lang w:eastAsia="ar-SA"/>
        </w:rPr>
        <w:t xml:space="preserve">.  </w:t>
      </w:r>
    </w:p>
    <w:tbl>
      <w:tblPr>
        <w:tblW w:type="dxa" w:w="10031"/>
        <w:tblInd w:type="dxa" w:w="-284"/>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1" w:val="04A0"/>
      </w:tblPr>
      <w:tblGrid>
        <w:gridCol w:w="813"/>
        <w:gridCol w:w="3123"/>
        <w:gridCol w:w="2424"/>
        <w:gridCol w:w="3671"/>
      </w:tblGrid>
      <w:tr w:rsidR="00363EBF" w:rsidRPr="00A9701A" w:rsidTr="00363EBF">
        <w:trPr>
          <w:tblHeader/>
        </w:trPr>
        <w:tc>
          <w:tcPr>
            <w:tcW w:type="dxa" w:w="813"/>
            <w:shd w:color="auto" w:fill="auto" w:val="pct10"/>
            <w:vAlign w:val="center"/>
          </w:tcPr>
          <w:p w:rsidP="00363EBF" w:rsidR="00363EBF" w:rsidRDefault="00363EBF" w:rsidRPr="00A9701A">
            <w:pPr>
              <w:pStyle w:val="a"/>
              <w:numPr>
                <w:ilvl w:val="0"/>
                <w:numId w:val="0"/>
              </w:numPr>
              <w:jc w:val="center"/>
            </w:pPr>
            <w:r w:rsidRPr="00A9701A">
              <w:t>№ п/п</w:t>
            </w:r>
          </w:p>
        </w:tc>
        <w:tc>
          <w:tcPr>
            <w:tcW w:type="dxa" w:w="3123"/>
            <w:shd w:color="auto" w:fill="auto" w:val="pct10"/>
            <w:vAlign w:val="center"/>
          </w:tcPr>
          <w:p w:rsidP="00363EBF" w:rsidR="00363EBF" w:rsidRDefault="00363EBF" w:rsidRPr="00A9701A">
            <w:pPr>
              <w:pStyle w:val="a"/>
              <w:numPr>
                <w:ilvl w:val="0"/>
                <w:numId w:val="0"/>
              </w:numPr>
              <w:jc w:val="center"/>
            </w:pPr>
            <w:r w:rsidRPr="00A9701A">
              <w:t>Предмет согласования в соответствии  с ч. 4 ст. 25 Градостроительного кодекса РФ</w:t>
            </w:r>
          </w:p>
        </w:tc>
        <w:tc>
          <w:tcPr>
            <w:tcW w:type="dxa" w:w="2424"/>
            <w:shd w:color="auto" w:fill="auto" w:val="pct10"/>
            <w:vAlign w:val="center"/>
          </w:tcPr>
          <w:p w:rsidP="00363EBF" w:rsidR="00363EBF" w:rsidRDefault="00363EBF" w:rsidRPr="00A9701A">
            <w:pPr>
              <w:pStyle w:val="a"/>
              <w:numPr>
                <w:ilvl w:val="0"/>
                <w:numId w:val="0"/>
              </w:numPr>
              <w:jc w:val="center"/>
            </w:pPr>
            <w:r w:rsidRPr="00A9701A">
              <w:t>Наличие/отсутствие предмета согласования с уполномоченным органом</w:t>
            </w:r>
          </w:p>
        </w:tc>
        <w:tc>
          <w:tcPr>
            <w:tcW w:type="dxa" w:w="3671"/>
            <w:shd w:color="auto" w:fill="auto" w:val="pct10"/>
            <w:vAlign w:val="center"/>
          </w:tcPr>
          <w:p w:rsidP="00363EBF" w:rsidR="00363EBF" w:rsidRDefault="00363EBF" w:rsidRPr="00A9701A">
            <w:pPr>
              <w:pStyle w:val="a"/>
              <w:numPr>
                <w:ilvl w:val="0"/>
                <w:numId w:val="0"/>
              </w:numPr>
              <w:jc w:val="center"/>
            </w:pPr>
            <w:r w:rsidRPr="00A9701A">
              <w:t>Примечание</w:t>
            </w:r>
          </w:p>
        </w:tc>
      </w:tr>
      <w:tr w:rsidR="00363EBF" w:rsidRPr="00A9701A" w:rsidTr="00363EBF">
        <w:trPr>
          <w:tblHeader/>
        </w:trPr>
        <w:tc>
          <w:tcPr>
            <w:tcW w:type="dxa" w:w="813"/>
            <w:shd w:color="auto" w:fill="auto" w:val="pct10"/>
            <w:vAlign w:val="center"/>
          </w:tcPr>
          <w:p w:rsidP="00363EBF" w:rsidR="00363EBF" w:rsidRDefault="00363EBF" w:rsidRPr="00A9701A">
            <w:pPr>
              <w:pStyle w:val="a"/>
              <w:numPr>
                <w:ilvl w:val="0"/>
                <w:numId w:val="0"/>
              </w:numPr>
              <w:jc w:val="center"/>
            </w:pPr>
            <w:r w:rsidRPr="00A9701A">
              <w:t>1</w:t>
            </w:r>
          </w:p>
        </w:tc>
        <w:tc>
          <w:tcPr>
            <w:tcW w:type="dxa" w:w="3123"/>
            <w:shd w:color="auto" w:fill="auto" w:val="pct10"/>
            <w:vAlign w:val="center"/>
          </w:tcPr>
          <w:p w:rsidP="00363EBF" w:rsidR="00363EBF" w:rsidRDefault="00363EBF" w:rsidRPr="00A9701A">
            <w:pPr>
              <w:pStyle w:val="a"/>
              <w:numPr>
                <w:ilvl w:val="0"/>
                <w:numId w:val="0"/>
              </w:numPr>
              <w:jc w:val="center"/>
            </w:pPr>
            <w:r w:rsidRPr="00A9701A">
              <w:t>2</w:t>
            </w:r>
          </w:p>
        </w:tc>
        <w:tc>
          <w:tcPr>
            <w:tcW w:type="dxa" w:w="2424"/>
            <w:shd w:color="auto" w:fill="auto" w:val="pct10"/>
            <w:vAlign w:val="center"/>
          </w:tcPr>
          <w:p w:rsidP="00363EBF" w:rsidR="00363EBF" w:rsidRDefault="00363EBF" w:rsidRPr="00A9701A">
            <w:pPr>
              <w:pStyle w:val="a"/>
              <w:numPr>
                <w:ilvl w:val="0"/>
                <w:numId w:val="0"/>
              </w:numPr>
              <w:jc w:val="center"/>
            </w:pPr>
            <w:r w:rsidRPr="00A9701A">
              <w:t>3</w:t>
            </w:r>
          </w:p>
        </w:tc>
        <w:tc>
          <w:tcPr>
            <w:tcW w:type="dxa" w:w="3671"/>
            <w:shd w:color="auto" w:fill="auto" w:val="pct10"/>
            <w:vAlign w:val="center"/>
          </w:tcPr>
          <w:p w:rsidP="00363EBF" w:rsidR="00363EBF" w:rsidRDefault="00363EBF" w:rsidRPr="00A9701A">
            <w:pPr>
              <w:pStyle w:val="a"/>
              <w:numPr>
                <w:ilvl w:val="0"/>
                <w:numId w:val="0"/>
              </w:numPr>
              <w:jc w:val="center"/>
            </w:pPr>
            <w:r w:rsidRPr="00A9701A">
              <w:t>4</w:t>
            </w:r>
          </w:p>
        </w:tc>
      </w:tr>
      <w:tr w:rsidR="00363EBF" w:rsidRPr="00A9701A" w:rsidTr="00363EBF">
        <w:tc>
          <w:tcPr>
            <w:tcW w:type="dxa" w:w="813"/>
            <w:shd w:color="auto" w:fill="auto" w:val="clear"/>
            <w:vAlign w:val="center"/>
          </w:tcPr>
          <w:p w:rsidP="00363EBF" w:rsidR="00363EBF" w:rsidRDefault="00363EBF" w:rsidRPr="00A9701A">
            <w:pPr>
              <w:pStyle w:val="a"/>
              <w:numPr>
                <w:ilvl w:val="0"/>
                <w:numId w:val="0"/>
              </w:numPr>
              <w:ind w:left="360"/>
            </w:pPr>
            <w:r w:rsidRPr="00A9701A">
              <w:t>1</w:t>
            </w:r>
          </w:p>
        </w:tc>
        <w:tc>
          <w:tcPr>
            <w:tcW w:type="dxa" w:w="3123"/>
            <w:shd w:color="auto" w:fill="auto" w:val="clear"/>
            <w:vAlign w:val="center"/>
          </w:tcPr>
          <w:p w:rsidP="00363EBF" w:rsidR="00363EBF" w:rsidRDefault="00363EBF" w:rsidRPr="00A9701A">
            <w:pPr>
              <w:pStyle w:val="a"/>
              <w:numPr>
                <w:ilvl w:val="0"/>
                <w:numId w:val="0"/>
              </w:numPr>
              <w:ind w:left="1"/>
            </w:pPr>
            <w:r w:rsidRPr="00A9701A">
              <w:t>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p w:rsidP="00363EBF" w:rsidR="00363EBF" w:rsidRDefault="00363EBF" w:rsidRPr="00A9701A">
            <w:pPr>
              <w:pStyle w:val="a"/>
              <w:numPr>
                <w:ilvl w:val="0"/>
                <w:numId w:val="0"/>
              </w:numPr>
            </w:pPr>
          </w:p>
        </w:tc>
        <w:tc>
          <w:tcPr>
            <w:tcW w:type="dxa" w:w="2424"/>
            <w:shd w:color="auto" w:fill="auto" w:val="clear"/>
            <w:vAlign w:val="center"/>
          </w:tcPr>
          <w:p w:rsidP="00363EBF" w:rsidR="00363EBF" w:rsidRDefault="00623D1A" w:rsidRPr="00A9701A">
            <w:pPr>
              <w:pStyle w:val="a"/>
              <w:numPr>
                <w:ilvl w:val="0"/>
                <w:numId w:val="0"/>
              </w:numPr>
            </w:pPr>
            <w:r w:rsidRPr="00A9701A">
              <w:t>Отсутствует</w:t>
            </w:r>
          </w:p>
        </w:tc>
        <w:tc>
          <w:tcPr>
            <w:tcW w:type="dxa" w:w="3671"/>
            <w:shd w:color="auto" w:fill="auto" w:val="clear"/>
            <w:vAlign w:val="center"/>
          </w:tcPr>
          <w:p w:rsidP="00363EBF" w:rsidR="00363EBF" w:rsidRDefault="00363EBF" w:rsidRPr="00A9701A">
            <w:pPr>
              <w:pStyle w:val="a"/>
              <w:numPr>
                <w:ilvl w:val="0"/>
                <w:numId w:val="0"/>
              </w:numPr>
            </w:pPr>
            <w:r w:rsidRPr="00A9701A">
              <w:t>Объекты местного значения муниципального района, установленные СТП муниципального района, учтены в проекте изменений в генеральный план.</w:t>
            </w:r>
          </w:p>
          <w:p w:rsidP="00B62110" w:rsidR="00363EBF" w:rsidRDefault="00363EBF" w:rsidRPr="00A9701A">
            <w:pPr>
              <w:pStyle w:val="a"/>
              <w:numPr>
                <w:ilvl w:val="0"/>
                <w:numId w:val="0"/>
              </w:numPr>
            </w:pPr>
            <w:r w:rsidRPr="00A9701A">
              <w:t xml:space="preserve">Проект изменений в генеральный план выполнен </w:t>
            </w:r>
            <w:r w:rsidR="00B62110" w:rsidRPr="00A9701A">
              <w:t xml:space="preserve">исключительно </w:t>
            </w:r>
            <w:r w:rsidRPr="00A9701A">
              <w:t>в части, указанной в разделе 2 настоящей пояснительной записки, и не включает корректировку местоположения планируемых объектов</w:t>
            </w:r>
          </w:p>
        </w:tc>
      </w:tr>
      <w:tr w:rsidR="00363EBF" w:rsidRPr="00A9701A" w:rsidTr="00363EBF">
        <w:tc>
          <w:tcPr>
            <w:tcW w:type="dxa" w:w="813"/>
            <w:shd w:color="auto" w:fill="auto" w:val="clear"/>
            <w:vAlign w:val="center"/>
          </w:tcPr>
          <w:p w:rsidP="00363EBF" w:rsidR="00363EBF" w:rsidRDefault="00363EBF" w:rsidRPr="00A9701A">
            <w:pPr>
              <w:pStyle w:val="a"/>
              <w:numPr>
                <w:ilvl w:val="0"/>
                <w:numId w:val="0"/>
              </w:numPr>
              <w:ind w:left="360"/>
            </w:pPr>
            <w:r w:rsidRPr="00A9701A">
              <w:t>2</w:t>
            </w:r>
          </w:p>
        </w:tc>
        <w:tc>
          <w:tcPr>
            <w:tcW w:type="dxa" w:w="3123"/>
            <w:shd w:color="auto" w:fill="auto" w:val="clear"/>
            <w:vAlign w:val="center"/>
          </w:tcPr>
          <w:p w:rsidP="00363EBF" w:rsidR="00363EBF" w:rsidRDefault="00363EBF" w:rsidRPr="00A9701A">
            <w:pPr>
              <w:pStyle w:val="a"/>
              <w:numPr>
                <w:ilvl w:val="0"/>
                <w:numId w:val="0"/>
              </w:numPr>
            </w:pPr>
            <w:r w:rsidRPr="00A9701A">
              <w:t>На территории поселения находятся особо охраняемые природные территории местного значения муниципального района</w:t>
            </w:r>
          </w:p>
        </w:tc>
        <w:tc>
          <w:tcPr>
            <w:tcW w:type="dxa" w:w="2424"/>
            <w:shd w:color="auto" w:fill="auto" w:val="clear"/>
            <w:vAlign w:val="center"/>
          </w:tcPr>
          <w:p w:rsidP="00363EBF" w:rsidR="00363EBF" w:rsidRDefault="00363EBF" w:rsidRPr="00A9701A">
            <w:pPr>
              <w:pStyle w:val="a"/>
              <w:numPr>
                <w:ilvl w:val="0"/>
                <w:numId w:val="0"/>
              </w:numPr>
            </w:pPr>
            <w:r w:rsidRPr="00A9701A">
              <w:t>Отсутствует</w:t>
            </w:r>
          </w:p>
        </w:tc>
        <w:tc>
          <w:tcPr>
            <w:tcW w:type="dxa" w:w="3671"/>
            <w:shd w:color="auto" w:fill="auto" w:val="clear"/>
            <w:vAlign w:val="center"/>
          </w:tcPr>
          <w:p w:rsidP="00363EBF" w:rsidR="00363EBF" w:rsidRDefault="00363EBF" w:rsidRPr="00A9701A">
            <w:pPr>
              <w:pStyle w:val="a"/>
              <w:numPr>
                <w:ilvl w:val="0"/>
                <w:numId w:val="0"/>
              </w:numPr>
            </w:pPr>
            <w:r w:rsidRPr="00A9701A">
              <w:t>На территории поселения отсутствуют особо охраняемые территории местного значения муниципального района</w:t>
            </w:r>
          </w:p>
        </w:tc>
      </w:tr>
    </w:tbl>
    <w:p w:rsidP="009E40E3" w:rsidR="009E40E3" w:rsidRDefault="009E40E3" w:rsidRPr="00A9701A">
      <w:pPr>
        <w:pStyle w:val="11"/>
        <w:ind w:firstLine="709" w:left="0" w:right="-6"/>
        <w:jc w:val="both"/>
      </w:pPr>
    </w:p>
    <w:p w:rsidP="009E40E3" w:rsidR="00363EBF" w:rsidRDefault="00363EBF" w:rsidRPr="00A9701A">
      <w:pPr>
        <w:pStyle w:val="11"/>
        <w:ind w:firstLine="709" w:left="0" w:right="-6"/>
        <w:jc w:val="both"/>
      </w:pPr>
      <w:r w:rsidRPr="00A9701A">
        <w:t>Основания, предусмотренные частью 2.1 статьи 25 ГрК РФ для согласования проекта изменений в Генеральный план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Самарской области, уполномоченным в области охраны объектов культурного наследия, отсутствуют, так как на территории поселения нет исторического поселения федерального значения или регионального значения.</w:t>
      </w:r>
    </w:p>
    <w:p w:rsidP="009E40E3" w:rsidR="00363EBF" w:rsidRDefault="00363EBF">
      <w:pPr>
        <w:pStyle w:val="11"/>
        <w:ind w:firstLine="709" w:left="0" w:right="-6"/>
        <w:jc w:val="both"/>
      </w:pPr>
      <w:r w:rsidRPr="00A9701A">
        <w:t>Основания, предусмотренные частью 3 статьи 25 ГрК РФ для согласования проекта изменений в Генеральный план с заинтересованными органами местного самоуправления муниципальных образований, имеющих общую границу с поселением, отсутствуют, так как проектом изменений в Генеральный план не планируется размещение каких-либо новых объектов местного значения.</w:t>
      </w:r>
    </w:p>
    <w:p w:rsidP="009E40E3" w:rsidR="009F0F02" w:rsidRDefault="009F0F02">
      <w:pPr>
        <w:pStyle w:val="11"/>
        <w:ind w:firstLine="709" w:left="0" w:right="-6"/>
        <w:jc w:val="both"/>
      </w:pPr>
    </w:p>
    <w:p w:rsidP="009E40E3" w:rsidR="009F0F02" w:rsidRDefault="009F0F02">
      <w:pPr>
        <w:pStyle w:val="11"/>
        <w:ind w:firstLine="709" w:left="0" w:right="-6"/>
        <w:jc w:val="both"/>
      </w:pPr>
    </w:p>
    <w:p w:rsidP="009E40E3" w:rsidR="009F0F02" w:rsidRDefault="009F0F02">
      <w:pPr>
        <w:pStyle w:val="11"/>
        <w:ind w:firstLine="709" w:left="0" w:right="-6"/>
        <w:jc w:val="both"/>
      </w:pPr>
    </w:p>
    <w:p w:rsidP="009E40E3" w:rsidR="009F0F02" w:rsidRDefault="009F0F02">
      <w:pPr>
        <w:pStyle w:val="11"/>
        <w:ind w:firstLine="709" w:left="0" w:right="-6"/>
        <w:jc w:val="both"/>
      </w:pPr>
    </w:p>
    <w:p w:rsidP="009E40E3" w:rsidR="00097CE4" w:rsidRDefault="00097CE4">
      <w:pPr>
        <w:pStyle w:val="11"/>
        <w:ind w:firstLine="709" w:left="0" w:right="-6"/>
        <w:jc w:val="both"/>
      </w:pPr>
    </w:p>
    <w:p w:rsidP="009E40E3" w:rsidR="009F0F02" w:rsidRDefault="009F0F02">
      <w:pPr>
        <w:pStyle w:val="11"/>
        <w:ind w:firstLine="709" w:left="0" w:right="-6"/>
        <w:jc w:val="both"/>
      </w:pPr>
    </w:p>
    <w:p w:rsidP="009E40E3" w:rsidR="009F0F02" w:rsidRDefault="009F0F02">
      <w:pPr>
        <w:pStyle w:val="11"/>
        <w:ind w:firstLine="709" w:left="0" w:right="-6"/>
        <w:jc w:val="both"/>
      </w:pPr>
    </w:p>
    <w:p w:rsidP="009E40E3" w:rsidR="009F0F02" w:rsidRDefault="009F0F02" w:rsidRPr="00A9701A">
      <w:pPr>
        <w:pStyle w:val="11"/>
        <w:ind w:firstLine="709" w:left="0" w:right="-6"/>
        <w:jc w:val="both"/>
      </w:pPr>
    </w:p>
    <w:p w:rsidP="00BE6092" w:rsidR="009F0F02" w:rsidRDefault="009F0F02">
      <w:pPr>
        <w:pStyle w:val="1"/>
        <w:keepNext/>
        <w:keepLines/>
        <w:widowControl/>
        <w:numPr>
          <w:ilvl w:val="0"/>
          <w:numId w:val="13"/>
        </w:numPr>
        <w:rPr>
          <w:b w:val="0"/>
          <w:bCs/>
          <w:sz w:val="24"/>
          <w:szCs w:val="24"/>
        </w:rPr>
      </w:pPr>
      <w:r>
        <w:rPr>
          <w:bCs/>
          <w:sz w:val="24"/>
          <w:szCs w:val="24"/>
        </w:rPr>
        <w:t>Приложения</w:t>
      </w:r>
    </w:p>
    <w:p w:rsidP="00737481" w:rsidR="00737481" w:rsidRDefault="00737481" w:rsidRPr="00737481">
      <w:pPr>
        <w:widowControl/>
        <w:numPr>
          <w:ilvl w:val="0"/>
          <w:numId w:val="16"/>
        </w:numPr>
        <w:jc w:val="left"/>
      </w:pPr>
      <w:r w:rsidRPr="00737481">
        <w:t>Выписка СРО</w:t>
      </w:r>
    </w:p>
    <w:p w:rsidP="00737481" w:rsidR="00737481" w:rsidRDefault="00737481" w:rsidRPr="00737481">
      <w:pPr>
        <w:widowControl/>
        <w:numPr>
          <w:ilvl w:val="0"/>
          <w:numId w:val="16"/>
        </w:numPr>
        <w:jc w:val="left"/>
      </w:pPr>
      <w:r w:rsidRPr="00737481">
        <w:t>Лицензия ФСБ</w:t>
      </w:r>
    </w:p>
    <w:p w:rsidP="00737481" w:rsidR="00737481" w:rsidRDefault="00737481" w:rsidRPr="00737481">
      <w:pPr>
        <w:widowControl/>
        <w:numPr>
          <w:ilvl w:val="0"/>
          <w:numId w:val="16"/>
        </w:numPr>
        <w:jc w:val="left"/>
      </w:pPr>
      <w:r w:rsidRPr="00737481">
        <w:t>Сведения из Единого государственного реестра недвижимости об объекте недвижимости в электронном виде на диске:</w:t>
      </w:r>
    </w:p>
    <w:p w:rsidP="00737481" w:rsidR="00737481" w:rsidRDefault="00737481" w:rsidRPr="00737481">
      <w:pPr>
        <w:keepNext/>
        <w:keepLines/>
        <w:widowControl/>
        <w:numPr>
          <w:ilvl w:val="0"/>
          <w:numId w:val="17"/>
        </w:numPr>
        <w:jc w:val="left"/>
        <w:outlineLvl w:val="0"/>
        <w:rPr>
          <w:rFonts w:eastAsia="SimSun"/>
        </w:rPr>
      </w:pPr>
      <w:r w:rsidRPr="00737481">
        <w:rPr>
          <w:rFonts w:eastAsia="SimSun"/>
        </w:rPr>
        <w:t>Выписка из ЕГРН на земельный участок с КН 63:31:1704003:9613 от 15.12.2023;</w:t>
      </w:r>
    </w:p>
    <w:p w:rsidP="00737481" w:rsidR="00737481" w:rsidRDefault="00737481" w:rsidRPr="00737481">
      <w:pPr>
        <w:keepNext/>
        <w:keepLines/>
        <w:widowControl/>
        <w:numPr>
          <w:ilvl w:val="0"/>
          <w:numId w:val="17"/>
        </w:numPr>
        <w:jc w:val="left"/>
        <w:outlineLvl w:val="0"/>
        <w:rPr>
          <w:rFonts w:eastAsia="SimSun"/>
        </w:rPr>
      </w:pPr>
      <w:r w:rsidRPr="00737481">
        <w:rPr>
          <w:rFonts w:eastAsia="SimSun"/>
        </w:rPr>
        <w:t>Выписка из ЕГРН на земельный участок с КН 63:31:1704003:9614 от 15.12.2023;</w:t>
      </w:r>
    </w:p>
    <w:p w:rsidP="00737481" w:rsidR="00737481" w:rsidRDefault="00737481" w:rsidRPr="00737481">
      <w:pPr>
        <w:keepNext/>
        <w:keepLines/>
        <w:widowControl/>
        <w:numPr>
          <w:ilvl w:val="0"/>
          <w:numId w:val="17"/>
        </w:numPr>
        <w:jc w:val="left"/>
        <w:outlineLvl w:val="0"/>
        <w:rPr>
          <w:rFonts w:eastAsia="SimSun"/>
        </w:rPr>
      </w:pPr>
      <w:r w:rsidRPr="00737481">
        <w:rPr>
          <w:rFonts w:eastAsia="SimSun"/>
        </w:rPr>
        <w:t>Выписка из ЕГРН на земельный участок с КН 63:31:1701003:233 от 15.12.2023;</w:t>
      </w:r>
    </w:p>
    <w:p w:rsidP="00737481" w:rsidR="00737481" w:rsidRDefault="00737481" w:rsidRPr="00737481">
      <w:pPr>
        <w:keepNext/>
        <w:keepLines/>
        <w:widowControl/>
        <w:numPr>
          <w:ilvl w:val="0"/>
          <w:numId w:val="17"/>
        </w:numPr>
        <w:jc w:val="left"/>
        <w:outlineLvl w:val="0"/>
        <w:rPr>
          <w:rFonts w:eastAsia="SimSun"/>
        </w:rPr>
      </w:pPr>
      <w:r w:rsidRPr="00737481">
        <w:rPr>
          <w:rFonts w:eastAsia="SimSun"/>
        </w:rPr>
        <w:t>Выписка из ЕГРН на земельный участок с КН 63:31:1701003:234 от 15.12.2023;</w:t>
      </w:r>
    </w:p>
    <w:p w:rsidP="00737481" w:rsidR="00737481" w:rsidRDefault="00737481" w:rsidRPr="00737481">
      <w:pPr>
        <w:keepNext/>
        <w:keepLines/>
        <w:widowControl/>
        <w:numPr>
          <w:ilvl w:val="0"/>
          <w:numId w:val="17"/>
        </w:numPr>
        <w:jc w:val="left"/>
        <w:outlineLvl w:val="0"/>
        <w:rPr>
          <w:rFonts w:eastAsia="SimSun"/>
        </w:rPr>
      </w:pPr>
      <w:r w:rsidRPr="00737481">
        <w:rPr>
          <w:rFonts w:eastAsia="SimSun"/>
        </w:rPr>
        <w:t xml:space="preserve">Выписка из ЕГРН на земельный участок с КН </w:t>
      </w:r>
      <w:r w:rsidRPr="00737481">
        <w:rPr>
          <w:rFonts w:eastAsia="SimSun"/>
          <w:lang w:eastAsia="en-US"/>
        </w:rPr>
        <w:t>63:31:1703002:9593 от 15.02.2024;</w:t>
      </w:r>
    </w:p>
    <w:p w:rsidP="00737481" w:rsidR="00737481" w:rsidRDefault="00737481" w:rsidRPr="00737481">
      <w:pPr>
        <w:keepNext/>
        <w:keepLines/>
        <w:widowControl/>
        <w:numPr>
          <w:ilvl w:val="0"/>
          <w:numId w:val="17"/>
        </w:numPr>
        <w:jc w:val="left"/>
        <w:outlineLvl w:val="0"/>
        <w:rPr>
          <w:rFonts w:eastAsia="SimSun"/>
        </w:rPr>
      </w:pPr>
      <w:r w:rsidRPr="00737481">
        <w:rPr>
          <w:rFonts w:eastAsia="SimSun"/>
        </w:rPr>
        <w:t xml:space="preserve">Выписка из ЕГРН на земельный участок с КН </w:t>
      </w:r>
      <w:r w:rsidRPr="00737481">
        <w:rPr>
          <w:rFonts w:eastAsia="SimSun"/>
          <w:lang w:eastAsia="en-US"/>
        </w:rPr>
        <w:t>63:31:0000000:5452 от 15.02.2024;</w:t>
      </w:r>
    </w:p>
    <w:p w:rsidP="00737481" w:rsidR="00737481" w:rsidRDefault="00737481" w:rsidRPr="00737481">
      <w:pPr>
        <w:keepNext/>
        <w:keepLines/>
        <w:widowControl/>
        <w:numPr>
          <w:ilvl w:val="0"/>
          <w:numId w:val="17"/>
        </w:numPr>
        <w:jc w:val="left"/>
        <w:outlineLvl w:val="0"/>
        <w:rPr>
          <w:rFonts w:eastAsia="SimSun"/>
        </w:rPr>
      </w:pPr>
      <w:r w:rsidRPr="00737481">
        <w:rPr>
          <w:rFonts w:eastAsia="SimSun"/>
        </w:rPr>
        <w:t xml:space="preserve">Выписка из ЕГРН на земельный участок с КН </w:t>
      </w:r>
      <w:r w:rsidRPr="00737481">
        <w:rPr>
          <w:rFonts w:eastAsia="SimSun"/>
          <w:lang w:eastAsia="en-US"/>
        </w:rPr>
        <w:t>63:31:1701005:9637 от 15.02.2024;</w:t>
      </w:r>
    </w:p>
    <w:p w:rsidP="00737481" w:rsidR="00737481" w:rsidRDefault="00737481" w:rsidRPr="00737481">
      <w:pPr>
        <w:keepNext/>
        <w:keepLines/>
        <w:widowControl/>
        <w:numPr>
          <w:ilvl w:val="0"/>
          <w:numId w:val="17"/>
        </w:numPr>
        <w:jc w:val="left"/>
        <w:outlineLvl w:val="0"/>
        <w:rPr>
          <w:rFonts w:eastAsia="SimSun"/>
        </w:rPr>
      </w:pPr>
      <w:r w:rsidRPr="00737481">
        <w:rPr>
          <w:rFonts w:eastAsia="SimSun"/>
        </w:rPr>
        <w:t xml:space="preserve">Выписка из ЕГРН на земельный участок с КН </w:t>
      </w:r>
      <w:r w:rsidRPr="00737481">
        <w:rPr>
          <w:rFonts w:eastAsia="SimSun"/>
          <w:lang w:eastAsia="en-US"/>
        </w:rPr>
        <w:t>63:31:0000000:4497 от 15.02.2024;</w:t>
      </w:r>
    </w:p>
    <w:p w:rsidP="00737481" w:rsidR="00737481" w:rsidRDefault="00737481" w:rsidRPr="00737481">
      <w:pPr>
        <w:keepNext/>
        <w:keepLines/>
        <w:widowControl/>
        <w:numPr>
          <w:ilvl w:val="0"/>
          <w:numId w:val="17"/>
        </w:numPr>
        <w:jc w:val="left"/>
        <w:outlineLvl w:val="0"/>
        <w:rPr>
          <w:rFonts w:eastAsia="SimSun"/>
        </w:rPr>
      </w:pPr>
      <w:r w:rsidRPr="00737481">
        <w:rPr>
          <w:rFonts w:eastAsia="SimSun"/>
        </w:rPr>
        <w:t xml:space="preserve">Выписка из ЕГРН на земельный участок с КН </w:t>
      </w:r>
      <w:r w:rsidRPr="00737481">
        <w:rPr>
          <w:rFonts w:eastAsia="SimSun"/>
          <w:lang w:eastAsia="en-US"/>
        </w:rPr>
        <w:t>63:31:1704003:9615 от 15.02.2024;</w:t>
      </w:r>
    </w:p>
    <w:p w:rsidP="00737481" w:rsidR="00737481" w:rsidRDefault="00737481" w:rsidRPr="00737481">
      <w:pPr>
        <w:keepNext/>
        <w:keepLines/>
        <w:widowControl/>
        <w:numPr>
          <w:ilvl w:val="0"/>
          <w:numId w:val="17"/>
        </w:numPr>
        <w:jc w:val="left"/>
        <w:outlineLvl w:val="0"/>
        <w:rPr>
          <w:rFonts w:eastAsia="SimSun"/>
        </w:rPr>
      </w:pPr>
      <w:r w:rsidRPr="00737481">
        <w:rPr>
          <w:rFonts w:eastAsia="SimSun"/>
        </w:rPr>
        <w:t xml:space="preserve">Выписка из ЕГРН на земельный участок с КН </w:t>
      </w:r>
      <w:r w:rsidRPr="00737481">
        <w:rPr>
          <w:rFonts w:eastAsia="SimSun"/>
          <w:lang w:eastAsia="en-US"/>
        </w:rPr>
        <w:t>63:31:0000000:374 от 04.03.2024;</w:t>
      </w:r>
    </w:p>
    <w:p w:rsidP="00737481" w:rsidR="00737481" w:rsidRDefault="00737481" w:rsidRPr="00737481">
      <w:pPr>
        <w:keepNext/>
        <w:keepLines/>
        <w:widowControl/>
        <w:numPr>
          <w:ilvl w:val="0"/>
          <w:numId w:val="17"/>
        </w:numPr>
        <w:jc w:val="left"/>
        <w:outlineLvl w:val="0"/>
        <w:rPr>
          <w:rFonts w:eastAsia="SimSun"/>
        </w:rPr>
      </w:pPr>
      <w:r w:rsidRPr="00737481">
        <w:rPr>
          <w:rFonts w:eastAsia="SimSun"/>
        </w:rPr>
        <w:t xml:space="preserve">Выписка из ЕГРН на земельный участок с КН </w:t>
      </w:r>
      <w:r w:rsidRPr="00737481">
        <w:rPr>
          <w:rFonts w:eastAsia="SimSun"/>
          <w:lang w:eastAsia="en-US"/>
        </w:rPr>
        <w:t>63:31:1706003:593 от 15.02.2024;</w:t>
      </w:r>
    </w:p>
    <w:p w:rsidP="00737481" w:rsidR="00737481" w:rsidRDefault="00737481" w:rsidRPr="00737481">
      <w:pPr>
        <w:keepNext/>
        <w:keepLines/>
        <w:widowControl/>
        <w:numPr>
          <w:ilvl w:val="0"/>
          <w:numId w:val="17"/>
        </w:numPr>
        <w:jc w:val="left"/>
        <w:outlineLvl w:val="0"/>
        <w:rPr>
          <w:rFonts w:eastAsia="SimSun"/>
        </w:rPr>
      </w:pPr>
      <w:r w:rsidRPr="00737481">
        <w:rPr>
          <w:rFonts w:eastAsia="SimSun"/>
        </w:rPr>
        <w:t xml:space="preserve">Выписка из ЕГРН на земельный участок с КН </w:t>
      </w:r>
      <w:r w:rsidRPr="00737481">
        <w:rPr>
          <w:rFonts w:eastAsia="SimSun"/>
          <w:lang w:eastAsia="en-US"/>
        </w:rPr>
        <w:t>63:31:1706003:597 от 15.02.2024;</w:t>
      </w:r>
    </w:p>
    <w:p w:rsidP="00737481" w:rsidR="00737481" w:rsidRDefault="00737481" w:rsidRPr="00737481">
      <w:pPr>
        <w:keepNext/>
        <w:keepLines/>
        <w:widowControl/>
        <w:numPr>
          <w:ilvl w:val="0"/>
          <w:numId w:val="17"/>
        </w:numPr>
        <w:jc w:val="left"/>
        <w:outlineLvl w:val="0"/>
        <w:rPr>
          <w:rFonts w:eastAsia="SimSun"/>
        </w:rPr>
      </w:pPr>
      <w:r w:rsidRPr="00737481">
        <w:rPr>
          <w:rFonts w:eastAsia="SimSun"/>
        </w:rPr>
        <w:t xml:space="preserve">Выписка из ЕГРН на земельный участок с КН </w:t>
      </w:r>
      <w:r w:rsidRPr="00737481">
        <w:rPr>
          <w:rFonts w:eastAsia="SimSun"/>
          <w:lang w:eastAsia="en-US"/>
        </w:rPr>
        <w:t>63:31:1706003:591 от 15.02.2024.</w:t>
      </w:r>
    </w:p>
    <w:p w:rsidP="00737481" w:rsidR="002E5703" w:rsidRDefault="002E5703" w:rsidRPr="00A9701A">
      <w:pPr>
        <w:widowControl/>
        <w:jc w:val="left"/>
        <w:rPr>
          <w:b/>
        </w:rPr>
      </w:pPr>
    </w:p>
    <w:sectPr w:rsidR="002E5703" w:rsidRPr="00A9701A" w:rsidSect="0062485D">
      <w:pgSz w:h="16840" w:w="11900"/>
      <w:pgMar w:bottom="1134" w:footer="709" w:gutter="0" w:header="709" w:left="1701" w:right="851" w:top="113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64241" w:rsidRDefault="00864241" w:rsidP="001059C1">
      <w:r>
        <w:separator/>
      </w:r>
    </w:p>
  </w:endnote>
  <w:endnote w:type="continuationSeparator" w:id="0">
    <w:p w:rsidR="00864241" w:rsidRDefault="00864241" w:rsidP="00105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CY">
    <w:altName w:val="Arial"/>
    <w:charset w:val="00"/>
    <w:family w:val="swiss"/>
    <w:pitch w:val="variable"/>
    <w:sig w:usb0="00000000" w:usb1="5000A1FF" w:usb2="00000000" w:usb3="00000000" w:csb0="000001B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54902" w:rsidRDefault="00354902">
    <w:pPr>
      <w:pStyle w:val="a9"/>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64241" w:rsidRDefault="00C0757F">
    <w:pPr>
      <w:pStyle w:val="a9"/>
      <w:jc w:val="right"/>
    </w:pPr>
    <w:r>
      <w:fldChar w:fldCharType="begin"/>
    </w:r>
    <w:r>
      <w:instrText xml:space="preserve"> PAGE   \* MERGEFORMAT </w:instrText>
    </w:r>
    <w:r>
      <w:fldChar w:fldCharType="separate"/>
    </w:r>
    <w:r w:rsidR="00BC3FFD">
      <w:rPr>
        <w:noProof/>
      </w:rPr>
      <w:t>2</w:t>
    </w:r>
    <w:r>
      <w:rPr>
        <w:noProof/>
      </w:rPr>
      <w:fldChar w:fldCharType="end"/>
    </w:r>
  </w:p>
  <w:p w:rsidR="00864241" w:rsidRDefault="00864241">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64241" w:rsidRDefault="00C0757F">
    <w:pPr>
      <w:pStyle w:val="a9"/>
      <w:jc w:val="right"/>
    </w:pPr>
    <w:r>
      <w:fldChar w:fldCharType="begin"/>
    </w:r>
    <w:r>
      <w:instrText xml:space="preserve"> PAGE   \* MERGEFORMAT </w:instrText>
    </w:r>
    <w:r>
      <w:fldChar w:fldCharType="separate"/>
    </w:r>
    <w:r w:rsidR="00BC3FFD">
      <w:rPr>
        <w:noProof/>
      </w:rPr>
      <w:t>19</w:t>
    </w:r>
    <w:r>
      <w:rPr>
        <w:noProof/>
      </w:rPr>
      <w:fldChar w:fldCharType="end"/>
    </w:r>
  </w:p>
  <w:p w:rsidR="00864241" w:rsidRDefault="0086424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64241" w:rsidRDefault="00864241" w:rsidP="001059C1">
      <w:r>
        <w:separator/>
      </w:r>
    </w:p>
  </w:footnote>
  <w:footnote w:type="continuationSeparator" w:id="0">
    <w:p w:rsidR="00864241" w:rsidRDefault="00864241" w:rsidP="00105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64241" w:rsidRDefault="004C1DC8" w:rsidP="001059C1">
    <w:pPr>
      <w:pStyle w:val="a6"/>
      <w:framePr w:wrap="around" w:vAnchor="text" w:hAnchor="margin" w:xAlign="center" w:y="1"/>
      <w:rPr>
        <w:rStyle w:val="a8"/>
      </w:rPr>
    </w:pPr>
    <w:r>
      <w:rPr>
        <w:rStyle w:val="a8"/>
      </w:rPr>
      <w:fldChar w:fldCharType="begin"/>
    </w:r>
    <w:r w:rsidR="00864241">
      <w:rPr>
        <w:rStyle w:val="a8"/>
      </w:rPr>
      <w:instrText xml:space="preserve">PAGE  </w:instrText>
    </w:r>
    <w:r>
      <w:rPr>
        <w:rStyle w:val="a8"/>
      </w:rPr>
      <w:fldChar w:fldCharType="end"/>
    </w:r>
  </w:p>
  <w:p w:rsidR="00864241" w:rsidRDefault="004C1DC8" w:rsidP="001059C1">
    <w:pPr>
      <w:pStyle w:val="a6"/>
      <w:framePr w:wrap="around" w:vAnchor="text" w:hAnchor="margin" w:y="1"/>
      <w:rPr>
        <w:rStyle w:val="a8"/>
      </w:rPr>
    </w:pPr>
    <w:r>
      <w:rPr>
        <w:rStyle w:val="a8"/>
      </w:rPr>
      <w:fldChar w:fldCharType="begin"/>
    </w:r>
    <w:r w:rsidR="00864241">
      <w:rPr>
        <w:rStyle w:val="a8"/>
      </w:rPr>
      <w:instrText xml:space="preserve">PAGE  </w:instrText>
    </w:r>
    <w:r>
      <w:rPr>
        <w:rStyle w:val="a8"/>
      </w:rPr>
      <w:fldChar w:fldCharType="end"/>
    </w:r>
  </w:p>
  <w:p w:rsidR="00864241" w:rsidRDefault="00864241">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64241" w:rsidRDefault="00864241" w:rsidP="008A47F8">
    <w:pPr>
      <w:pStyle w:val="a6"/>
      <w:jc w:val="right"/>
      <w:rPr>
        <w:i/>
      </w:rPr>
    </w:pPr>
    <w:r>
      <w:rPr>
        <w:i/>
      </w:rPr>
      <w:t>И</w:t>
    </w:r>
    <w:r w:rsidRPr="00C86B47">
      <w:rPr>
        <w:i/>
      </w:rPr>
      <w:t>зменени</w:t>
    </w:r>
    <w:r>
      <w:rPr>
        <w:i/>
      </w:rPr>
      <w:t>я</w:t>
    </w:r>
    <w:r w:rsidRPr="00C86B47">
      <w:rPr>
        <w:i/>
      </w:rPr>
      <w:t xml:space="preserve"> в Генера</w:t>
    </w:r>
    <w:r>
      <w:rPr>
        <w:i/>
      </w:rPr>
      <w:t xml:space="preserve">льный план сельского поселения </w:t>
    </w:r>
    <w:r w:rsidR="000B556F">
      <w:rPr>
        <w:i/>
      </w:rPr>
      <w:t>Воротнее</w:t>
    </w:r>
  </w:p>
  <w:p w:rsidR="00864241" w:rsidRPr="00C86B47" w:rsidRDefault="00864241" w:rsidP="008A47F8">
    <w:pPr>
      <w:pStyle w:val="a6"/>
      <w:jc w:val="right"/>
      <w:rPr>
        <w:i/>
      </w:rPr>
    </w:pPr>
    <w:r w:rsidRPr="00C86B47">
      <w:rPr>
        <w:i/>
      </w:rPr>
      <w:t xml:space="preserve">муниципального </w:t>
    </w:r>
    <w:r>
      <w:rPr>
        <w:i/>
      </w:rPr>
      <w:t xml:space="preserve">района Сергиевский </w:t>
    </w:r>
    <w:r w:rsidRPr="00C86B47">
      <w:rPr>
        <w:i/>
      </w:rPr>
      <w:t>Самарской области</w:t>
    </w:r>
  </w:p>
  <w:p w:rsidR="00864241" w:rsidRPr="008E6D37" w:rsidRDefault="00864241" w:rsidP="008E6D37">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66FF27C"/>
    <w:multiLevelType w:val="singleLevel"/>
    <w:tmpl w:val="A66FF27C"/>
    <w:lvl w:ilvl="0">
      <w:start w:val="1"/>
      <w:numFmt w:val="bullet"/>
      <w:lvlText w:val="─"/>
      <w:lvlJc w:val="left"/>
      <w:pPr>
        <w:tabs>
          <w:tab w:val="left" w:pos="420"/>
        </w:tabs>
        <w:ind w:left="420" w:hanging="420"/>
      </w:pPr>
      <w:rPr>
        <w:rFonts w:ascii="Arial" w:hAnsi="Arial" w:cs="Arial" w:hint="default"/>
      </w:rPr>
    </w:lvl>
  </w:abstractNum>
  <w:abstractNum w:abstractNumId="1" w15:restartNumberingAfterBreak="0">
    <w:nsid w:val="B0146703"/>
    <w:multiLevelType w:val="singleLevel"/>
    <w:tmpl w:val="B0146703"/>
    <w:lvl w:ilvl="0">
      <w:start w:val="1"/>
      <w:numFmt w:val="decimal"/>
      <w:lvlText w:val="%1)"/>
      <w:lvlJc w:val="left"/>
      <w:pPr>
        <w:tabs>
          <w:tab w:val="left" w:pos="425"/>
        </w:tabs>
        <w:ind w:left="425" w:hanging="425"/>
      </w:pPr>
      <w:rPr>
        <w:rFonts w:hint="default"/>
      </w:rPr>
    </w:lvl>
  </w:abstractNum>
  <w:abstractNum w:abstractNumId="2" w15:restartNumberingAfterBreak="0">
    <w:nsid w:val="BC01EFFB"/>
    <w:multiLevelType w:val="singleLevel"/>
    <w:tmpl w:val="BC01EFFB"/>
    <w:lvl w:ilvl="0">
      <w:start w:val="1"/>
      <w:numFmt w:val="bullet"/>
      <w:lvlText w:val="─"/>
      <w:lvlJc w:val="left"/>
      <w:pPr>
        <w:tabs>
          <w:tab w:val="left" w:pos="420"/>
        </w:tabs>
        <w:ind w:left="420" w:hanging="420"/>
      </w:pPr>
      <w:rPr>
        <w:rFonts w:ascii="Arial" w:hAnsi="Arial" w:cs="Arial" w:hint="default"/>
      </w:rPr>
    </w:lvl>
  </w:abstractNum>
  <w:abstractNum w:abstractNumId="3" w15:restartNumberingAfterBreak="0">
    <w:nsid w:val="F0BE5D49"/>
    <w:multiLevelType w:val="singleLevel"/>
    <w:tmpl w:val="F0BE5D49"/>
    <w:lvl w:ilvl="0">
      <w:start w:val="1"/>
      <w:numFmt w:val="bullet"/>
      <w:lvlText w:val="─"/>
      <w:lvlJc w:val="left"/>
      <w:pPr>
        <w:tabs>
          <w:tab w:val="left" w:pos="420"/>
        </w:tabs>
        <w:ind w:left="420" w:hanging="420"/>
      </w:pPr>
      <w:rPr>
        <w:rFonts w:ascii="Times New Roman" w:hAnsi="Times New Roman" w:cs="Times New Roman" w:hint="default"/>
        <w:b w:val="0"/>
        <w:bCs w:val="0"/>
      </w:rPr>
    </w:lvl>
  </w:abstractNum>
  <w:abstractNum w:abstractNumId="4" w15:restartNumberingAfterBreak="0">
    <w:nsid w:val="1FE010B6"/>
    <w:multiLevelType w:val="multilevel"/>
    <w:tmpl w:val="DB085A1E"/>
    <w:lvl w:ilvl="0">
      <w:start w:val="1"/>
      <w:numFmt w:val="decimal"/>
      <w:lvlText w:val="%1."/>
      <w:lvlJc w:val="left"/>
      <w:pPr>
        <w:ind w:left="380" w:hanging="380"/>
      </w:pPr>
      <w:rPr>
        <w:rFonts w:hint="default"/>
        <w:color w:val="auto"/>
      </w:rPr>
    </w:lvl>
    <w:lvl w:ilvl="1">
      <w:start w:val="1"/>
      <w:numFmt w:val="decimal"/>
      <w:isLgl/>
      <w:lvlText w:val="%1.%2."/>
      <w:lvlJc w:val="left"/>
      <w:pPr>
        <w:ind w:left="1579" w:hanging="1040"/>
      </w:pPr>
      <w:rPr>
        <w:rFonts w:hint="default"/>
        <w:color w:val="auto"/>
      </w:rPr>
    </w:lvl>
    <w:lvl w:ilvl="2">
      <w:start w:val="1"/>
      <w:numFmt w:val="decimal"/>
      <w:isLgl/>
      <w:lvlText w:val="%1.%2.%3."/>
      <w:lvlJc w:val="left"/>
      <w:pPr>
        <w:ind w:left="1976" w:hanging="1040"/>
      </w:pPr>
      <w:rPr>
        <w:rFonts w:hint="default"/>
        <w:color w:val="auto"/>
      </w:rPr>
    </w:lvl>
    <w:lvl w:ilvl="3">
      <w:start w:val="1"/>
      <w:numFmt w:val="decimal"/>
      <w:isLgl/>
      <w:lvlText w:val="%1.%2.%3.%4."/>
      <w:lvlJc w:val="left"/>
      <w:pPr>
        <w:ind w:left="2373" w:hanging="1040"/>
      </w:pPr>
      <w:rPr>
        <w:rFonts w:hint="default"/>
        <w:color w:val="auto"/>
      </w:rPr>
    </w:lvl>
    <w:lvl w:ilvl="4">
      <w:start w:val="1"/>
      <w:numFmt w:val="decimal"/>
      <w:isLgl/>
      <w:lvlText w:val="%1.%2.%3.%4.%5."/>
      <w:lvlJc w:val="left"/>
      <w:pPr>
        <w:ind w:left="2810" w:hanging="1080"/>
      </w:pPr>
      <w:rPr>
        <w:rFonts w:hint="default"/>
        <w:color w:val="auto"/>
      </w:rPr>
    </w:lvl>
    <w:lvl w:ilvl="5">
      <w:start w:val="1"/>
      <w:numFmt w:val="decimal"/>
      <w:isLgl/>
      <w:lvlText w:val="%1.%2.%3.%4.%5.%6."/>
      <w:lvlJc w:val="left"/>
      <w:pPr>
        <w:ind w:left="3207" w:hanging="1080"/>
      </w:pPr>
      <w:rPr>
        <w:rFonts w:hint="default"/>
        <w:color w:val="auto"/>
      </w:rPr>
    </w:lvl>
    <w:lvl w:ilvl="6">
      <w:start w:val="1"/>
      <w:numFmt w:val="decimal"/>
      <w:isLgl/>
      <w:lvlText w:val="%1.%2.%3.%4.%5.%6.%7."/>
      <w:lvlJc w:val="left"/>
      <w:pPr>
        <w:ind w:left="3964" w:hanging="1440"/>
      </w:pPr>
      <w:rPr>
        <w:rFonts w:hint="default"/>
        <w:color w:val="auto"/>
      </w:rPr>
    </w:lvl>
    <w:lvl w:ilvl="7">
      <w:start w:val="1"/>
      <w:numFmt w:val="decimal"/>
      <w:isLgl/>
      <w:lvlText w:val="%1.%2.%3.%4.%5.%6.%7.%8."/>
      <w:lvlJc w:val="left"/>
      <w:pPr>
        <w:ind w:left="4361" w:hanging="1440"/>
      </w:pPr>
      <w:rPr>
        <w:rFonts w:hint="default"/>
        <w:color w:val="auto"/>
      </w:rPr>
    </w:lvl>
    <w:lvl w:ilvl="8">
      <w:start w:val="1"/>
      <w:numFmt w:val="decimal"/>
      <w:isLgl/>
      <w:lvlText w:val="%1.%2.%3.%4.%5.%6.%7.%8.%9."/>
      <w:lvlJc w:val="left"/>
      <w:pPr>
        <w:ind w:left="5118" w:hanging="1800"/>
      </w:pPr>
      <w:rPr>
        <w:rFonts w:hint="default"/>
        <w:color w:val="auto"/>
      </w:rPr>
    </w:lvl>
  </w:abstractNum>
  <w:abstractNum w:abstractNumId="5" w15:restartNumberingAfterBreak="0">
    <w:nsid w:val="445B2443"/>
    <w:multiLevelType w:val="hybridMultilevel"/>
    <w:tmpl w:val="293A0370"/>
    <w:lvl w:ilvl="0" w:tplc="3E20DDF8">
      <w:start w:val="1"/>
      <w:numFmt w:val="upperRoman"/>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4F052A93"/>
    <w:multiLevelType w:val="hybridMultilevel"/>
    <w:tmpl w:val="031A5E6C"/>
    <w:lvl w:ilvl="0" w:tplc="64A47B06">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7" w15:restartNumberingAfterBreak="0">
    <w:nsid w:val="5E851C06"/>
    <w:multiLevelType w:val="multilevel"/>
    <w:tmpl w:val="D6DAF51C"/>
    <w:lvl w:ilvl="0">
      <w:start w:val="13"/>
      <w:numFmt w:val="decimal"/>
      <w:suff w:val="space"/>
      <w:lvlText w:val="%1."/>
      <w:lvlJc w:val="left"/>
      <w:pPr>
        <w:ind w:left="0" w:firstLine="0"/>
      </w:pPr>
      <w:rPr>
        <w:rFonts w:hint="default"/>
        <w:b/>
        <w:bCs w:val="0"/>
      </w:rPr>
    </w:lvl>
    <w:lvl w:ilvl="1">
      <w:start w:val="1"/>
      <w:numFmt w:val="decimal"/>
      <w:suff w:val="space"/>
      <w:lvlText w:val="%1.%2"/>
      <w:lvlJc w:val="left"/>
      <w:pPr>
        <w:ind w:left="0" w:firstLine="0"/>
      </w:pPr>
      <w:rPr>
        <w:rFonts w:hint="default"/>
        <w:highlight w:val="none"/>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8" w15:restartNumberingAfterBreak="0">
    <w:nsid w:val="636D237D"/>
    <w:multiLevelType w:val="multilevel"/>
    <w:tmpl w:val="B6EAB286"/>
    <w:lvl w:ilvl="0">
      <w:start w:val="1"/>
      <w:numFmt w:val="bullet"/>
      <w:pStyle w:val="a"/>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9" w15:restartNumberingAfterBreak="0">
    <w:nsid w:val="63AA4491"/>
    <w:multiLevelType w:val="hybridMultilevel"/>
    <w:tmpl w:val="E304D33C"/>
    <w:lvl w:ilvl="0" w:tplc="84C03A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06632597">
    <w:abstractNumId w:val="8"/>
  </w:num>
  <w:num w:numId="2" w16cid:durableId="88936751">
    <w:abstractNumId w:val="9"/>
  </w:num>
  <w:num w:numId="3" w16cid:durableId="1400908571">
    <w:abstractNumId w:val="5"/>
  </w:num>
  <w:num w:numId="4" w16cid:durableId="733089676">
    <w:abstractNumId w:val="4"/>
  </w:num>
  <w:num w:numId="5" w16cid:durableId="1587108800">
    <w:abstractNumId w:val="6"/>
  </w:num>
  <w:num w:numId="6" w16cid:durableId="1703483406">
    <w:abstractNumId w:val="8"/>
  </w:num>
  <w:num w:numId="7" w16cid:durableId="1069422304">
    <w:abstractNumId w:val="8"/>
  </w:num>
  <w:num w:numId="8" w16cid:durableId="1572931143">
    <w:abstractNumId w:val="8"/>
  </w:num>
  <w:num w:numId="9" w16cid:durableId="60253386">
    <w:abstractNumId w:val="8"/>
  </w:num>
  <w:num w:numId="10" w16cid:durableId="1924797072">
    <w:abstractNumId w:val="8"/>
  </w:num>
  <w:num w:numId="11" w16cid:durableId="1457794346">
    <w:abstractNumId w:val="8"/>
  </w:num>
  <w:num w:numId="12" w16cid:durableId="1605839163">
    <w:abstractNumId w:val="8"/>
  </w:num>
  <w:num w:numId="13" w16cid:durableId="1728534151">
    <w:abstractNumId w:val="7"/>
  </w:num>
  <w:num w:numId="14" w16cid:durableId="449279182">
    <w:abstractNumId w:val="3"/>
  </w:num>
  <w:num w:numId="15" w16cid:durableId="1814784995">
    <w:abstractNumId w:val="0"/>
  </w:num>
  <w:num w:numId="16" w16cid:durableId="1499882356">
    <w:abstractNumId w:val="1"/>
  </w:num>
  <w:num w:numId="17" w16cid:durableId="178946880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20"/>
  <w:displayHorizontalDrawingGridEvery w:val="2"/>
  <w:characterSpacingControl w:val="doNotCompress"/>
  <w:hdrShapeDefaults>
    <o:shapedefaults v:ext="edit" spidmax="52225">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41"/>
    <w:rsid w:val="0000174A"/>
    <w:rsid w:val="0000367C"/>
    <w:rsid w:val="000079D1"/>
    <w:rsid w:val="00011CFA"/>
    <w:rsid w:val="00012B3A"/>
    <w:rsid w:val="0001616F"/>
    <w:rsid w:val="00016408"/>
    <w:rsid w:val="00016A82"/>
    <w:rsid w:val="00017C42"/>
    <w:rsid w:val="00020FD5"/>
    <w:rsid w:val="000225DE"/>
    <w:rsid w:val="00023DAB"/>
    <w:rsid w:val="00023EC9"/>
    <w:rsid w:val="00025CC8"/>
    <w:rsid w:val="00030737"/>
    <w:rsid w:val="000319E9"/>
    <w:rsid w:val="00032997"/>
    <w:rsid w:val="00032CC9"/>
    <w:rsid w:val="0003333E"/>
    <w:rsid w:val="0003617F"/>
    <w:rsid w:val="0003682E"/>
    <w:rsid w:val="00041BE6"/>
    <w:rsid w:val="000424C1"/>
    <w:rsid w:val="00043A20"/>
    <w:rsid w:val="00043F9A"/>
    <w:rsid w:val="00050529"/>
    <w:rsid w:val="0005057D"/>
    <w:rsid w:val="00052D2D"/>
    <w:rsid w:val="00054C14"/>
    <w:rsid w:val="00054C1C"/>
    <w:rsid w:val="00054E02"/>
    <w:rsid w:val="00055EF5"/>
    <w:rsid w:val="000563D4"/>
    <w:rsid w:val="0006036D"/>
    <w:rsid w:val="000639A3"/>
    <w:rsid w:val="000642F5"/>
    <w:rsid w:val="000647E2"/>
    <w:rsid w:val="00066105"/>
    <w:rsid w:val="00070BA4"/>
    <w:rsid w:val="00072759"/>
    <w:rsid w:val="0007363A"/>
    <w:rsid w:val="000748C0"/>
    <w:rsid w:val="00076C40"/>
    <w:rsid w:val="00077F5E"/>
    <w:rsid w:val="00077F8A"/>
    <w:rsid w:val="00080945"/>
    <w:rsid w:val="0008128A"/>
    <w:rsid w:val="00082166"/>
    <w:rsid w:val="000835FC"/>
    <w:rsid w:val="00084FB1"/>
    <w:rsid w:val="000851E1"/>
    <w:rsid w:val="00086211"/>
    <w:rsid w:val="000867A7"/>
    <w:rsid w:val="00090FC0"/>
    <w:rsid w:val="00096377"/>
    <w:rsid w:val="00096E32"/>
    <w:rsid w:val="000973C3"/>
    <w:rsid w:val="00097CE4"/>
    <w:rsid w:val="000A14DC"/>
    <w:rsid w:val="000A2477"/>
    <w:rsid w:val="000A490D"/>
    <w:rsid w:val="000B4D26"/>
    <w:rsid w:val="000B556F"/>
    <w:rsid w:val="000B6314"/>
    <w:rsid w:val="000C405A"/>
    <w:rsid w:val="000C44BB"/>
    <w:rsid w:val="000C51A3"/>
    <w:rsid w:val="000C6BE3"/>
    <w:rsid w:val="000C7AA1"/>
    <w:rsid w:val="000D28DC"/>
    <w:rsid w:val="000D52F1"/>
    <w:rsid w:val="000E1988"/>
    <w:rsid w:val="000E6441"/>
    <w:rsid w:val="000E777B"/>
    <w:rsid w:val="000E7A18"/>
    <w:rsid w:val="000F080C"/>
    <w:rsid w:val="000F0CB9"/>
    <w:rsid w:val="000F1F68"/>
    <w:rsid w:val="000F7448"/>
    <w:rsid w:val="00100207"/>
    <w:rsid w:val="00103BD2"/>
    <w:rsid w:val="001055E0"/>
    <w:rsid w:val="001059C1"/>
    <w:rsid w:val="00110E50"/>
    <w:rsid w:val="001124E5"/>
    <w:rsid w:val="001157A1"/>
    <w:rsid w:val="001161BC"/>
    <w:rsid w:val="00117239"/>
    <w:rsid w:val="001220D6"/>
    <w:rsid w:val="00122302"/>
    <w:rsid w:val="00126DA7"/>
    <w:rsid w:val="00127616"/>
    <w:rsid w:val="00130B04"/>
    <w:rsid w:val="00131381"/>
    <w:rsid w:val="00133EFA"/>
    <w:rsid w:val="001349DA"/>
    <w:rsid w:val="001405FA"/>
    <w:rsid w:val="00142679"/>
    <w:rsid w:val="0014267E"/>
    <w:rsid w:val="0014550D"/>
    <w:rsid w:val="001470D8"/>
    <w:rsid w:val="00152C1E"/>
    <w:rsid w:val="0015379C"/>
    <w:rsid w:val="00153DC1"/>
    <w:rsid w:val="0015759C"/>
    <w:rsid w:val="00160CA5"/>
    <w:rsid w:val="00161BDF"/>
    <w:rsid w:val="001621C9"/>
    <w:rsid w:val="00162334"/>
    <w:rsid w:val="00165CCE"/>
    <w:rsid w:val="00167453"/>
    <w:rsid w:val="0017160E"/>
    <w:rsid w:val="00171FCE"/>
    <w:rsid w:val="00180931"/>
    <w:rsid w:val="001812AE"/>
    <w:rsid w:val="0018180A"/>
    <w:rsid w:val="001818E1"/>
    <w:rsid w:val="00181A0B"/>
    <w:rsid w:val="001827AB"/>
    <w:rsid w:val="00182C0E"/>
    <w:rsid w:val="0018639C"/>
    <w:rsid w:val="00187C8C"/>
    <w:rsid w:val="00192BCE"/>
    <w:rsid w:val="00194133"/>
    <w:rsid w:val="00194F9C"/>
    <w:rsid w:val="001A08AD"/>
    <w:rsid w:val="001A0AED"/>
    <w:rsid w:val="001A0B12"/>
    <w:rsid w:val="001A18EB"/>
    <w:rsid w:val="001A3366"/>
    <w:rsid w:val="001A4B35"/>
    <w:rsid w:val="001A693B"/>
    <w:rsid w:val="001B0082"/>
    <w:rsid w:val="001B179F"/>
    <w:rsid w:val="001B3F86"/>
    <w:rsid w:val="001B4A89"/>
    <w:rsid w:val="001B593A"/>
    <w:rsid w:val="001B6F0D"/>
    <w:rsid w:val="001B75C3"/>
    <w:rsid w:val="001B78E3"/>
    <w:rsid w:val="001C0A64"/>
    <w:rsid w:val="001C103A"/>
    <w:rsid w:val="001C43EE"/>
    <w:rsid w:val="001C448D"/>
    <w:rsid w:val="001C79CF"/>
    <w:rsid w:val="001D2C1D"/>
    <w:rsid w:val="001D549A"/>
    <w:rsid w:val="001D65BF"/>
    <w:rsid w:val="001E0A1B"/>
    <w:rsid w:val="001E0C3B"/>
    <w:rsid w:val="001E116F"/>
    <w:rsid w:val="001E25A2"/>
    <w:rsid w:val="001E2C29"/>
    <w:rsid w:val="001E3AC5"/>
    <w:rsid w:val="001E6502"/>
    <w:rsid w:val="001E783C"/>
    <w:rsid w:val="001F34F4"/>
    <w:rsid w:val="001F72BC"/>
    <w:rsid w:val="00200908"/>
    <w:rsid w:val="00201DCD"/>
    <w:rsid w:val="00205D23"/>
    <w:rsid w:val="00206D58"/>
    <w:rsid w:val="00210881"/>
    <w:rsid w:val="00211900"/>
    <w:rsid w:val="00213C06"/>
    <w:rsid w:val="00215D76"/>
    <w:rsid w:val="002169B5"/>
    <w:rsid w:val="00217687"/>
    <w:rsid w:val="00217938"/>
    <w:rsid w:val="00221D16"/>
    <w:rsid w:val="00222F8C"/>
    <w:rsid w:val="002239E2"/>
    <w:rsid w:val="00223A51"/>
    <w:rsid w:val="00227E8B"/>
    <w:rsid w:val="00231706"/>
    <w:rsid w:val="002321D4"/>
    <w:rsid w:val="00232C96"/>
    <w:rsid w:val="00233F07"/>
    <w:rsid w:val="002346CC"/>
    <w:rsid w:val="00237CA2"/>
    <w:rsid w:val="00241992"/>
    <w:rsid w:val="0024504B"/>
    <w:rsid w:val="00245D45"/>
    <w:rsid w:val="002504BD"/>
    <w:rsid w:val="002534B5"/>
    <w:rsid w:val="00253B13"/>
    <w:rsid w:val="00254C61"/>
    <w:rsid w:val="0026279F"/>
    <w:rsid w:val="0026533C"/>
    <w:rsid w:val="00270B28"/>
    <w:rsid w:val="00281F40"/>
    <w:rsid w:val="00285920"/>
    <w:rsid w:val="0029113D"/>
    <w:rsid w:val="00295823"/>
    <w:rsid w:val="00296C5B"/>
    <w:rsid w:val="002972F6"/>
    <w:rsid w:val="00297BEE"/>
    <w:rsid w:val="002A110A"/>
    <w:rsid w:val="002A29C4"/>
    <w:rsid w:val="002A587C"/>
    <w:rsid w:val="002A6407"/>
    <w:rsid w:val="002A6DE6"/>
    <w:rsid w:val="002A76B4"/>
    <w:rsid w:val="002B5170"/>
    <w:rsid w:val="002B7D2E"/>
    <w:rsid w:val="002C1C1F"/>
    <w:rsid w:val="002C1CFE"/>
    <w:rsid w:val="002C1FB4"/>
    <w:rsid w:val="002C429E"/>
    <w:rsid w:val="002D1BA5"/>
    <w:rsid w:val="002D4133"/>
    <w:rsid w:val="002D56E6"/>
    <w:rsid w:val="002D5DBC"/>
    <w:rsid w:val="002D6259"/>
    <w:rsid w:val="002D7D01"/>
    <w:rsid w:val="002E1B20"/>
    <w:rsid w:val="002E2839"/>
    <w:rsid w:val="002E2F96"/>
    <w:rsid w:val="002E5703"/>
    <w:rsid w:val="002E625A"/>
    <w:rsid w:val="002E6E59"/>
    <w:rsid w:val="002F0748"/>
    <w:rsid w:val="002F135A"/>
    <w:rsid w:val="002F174D"/>
    <w:rsid w:val="002F17BD"/>
    <w:rsid w:val="002F19F5"/>
    <w:rsid w:val="002F1EBB"/>
    <w:rsid w:val="002F3D01"/>
    <w:rsid w:val="002F3DD3"/>
    <w:rsid w:val="002F3E0A"/>
    <w:rsid w:val="002F74C9"/>
    <w:rsid w:val="00301DA2"/>
    <w:rsid w:val="003030AF"/>
    <w:rsid w:val="00303FBF"/>
    <w:rsid w:val="00304F72"/>
    <w:rsid w:val="00305AFE"/>
    <w:rsid w:val="00306F52"/>
    <w:rsid w:val="00311638"/>
    <w:rsid w:val="0031512E"/>
    <w:rsid w:val="003176D2"/>
    <w:rsid w:val="00321EC2"/>
    <w:rsid w:val="00325108"/>
    <w:rsid w:val="0032554A"/>
    <w:rsid w:val="00325CFF"/>
    <w:rsid w:val="003260E8"/>
    <w:rsid w:val="00330B52"/>
    <w:rsid w:val="00331A45"/>
    <w:rsid w:val="00331DD4"/>
    <w:rsid w:val="00336C44"/>
    <w:rsid w:val="00336CC7"/>
    <w:rsid w:val="00337BC8"/>
    <w:rsid w:val="003404EF"/>
    <w:rsid w:val="003419AA"/>
    <w:rsid w:val="003446F9"/>
    <w:rsid w:val="00345E62"/>
    <w:rsid w:val="0034694F"/>
    <w:rsid w:val="00347810"/>
    <w:rsid w:val="00347CA7"/>
    <w:rsid w:val="003526D0"/>
    <w:rsid w:val="00353C4C"/>
    <w:rsid w:val="003548F8"/>
    <w:rsid w:val="00354902"/>
    <w:rsid w:val="003560FD"/>
    <w:rsid w:val="003579F7"/>
    <w:rsid w:val="00363EBF"/>
    <w:rsid w:val="00364177"/>
    <w:rsid w:val="003669BB"/>
    <w:rsid w:val="00367C3B"/>
    <w:rsid w:val="00372DF9"/>
    <w:rsid w:val="00374ED6"/>
    <w:rsid w:val="003763B5"/>
    <w:rsid w:val="003774EB"/>
    <w:rsid w:val="0038332D"/>
    <w:rsid w:val="003858CE"/>
    <w:rsid w:val="003874ED"/>
    <w:rsid w:val="00387521"/>
    <w:rsid w:val="0039004D"/>
    <w:rsid w:val="003910F8"/>
    <w:rsid w:val="00392A39"/>
    <w:rsid w:val="003934DA"/>
    <w:rsid w:val="003A776A"/>
    <w:rsid w:val="003B0B4B"/>
    <w:rsid w:val="003B18B4"/>
    <w:rsid w:val="003B1A39"/>
    <w:rsid w:val="003B28B5"/>
    <w:rsid w:val="003B378F"/>
    <w:rsid w:val="003B38EB"/>
    <w:rsid w:val="003B5912"/>
    <w:rsid w:val="003B6641"/>
    <w:rsid w:val="003B6B0A"/>
    <w:rsid w:val="003B6ED8"/>
    <w:rsid w:val="003C122D"/>
    <w:rsid w:val="003C5455"/>
    <w:rsid w:val="003C54C8"/>
    <w:rsid w:val="003C608B"/>
    <w:rsid w:val="003D2984"/>
    <w:rsid w:val="003D2ED5"/>
    <w:rsid w:val="003D34BD"/>
    <w:rsid w:val="003D4610"/>
    <w:rsid w:val="003D78AA"/>
    <w:rsid w:val="003E4118"/>
    <w:rsid w:val="003E464C"/>
    <w:rsid w:val="003E683C"/>
    <w:rsid w:val="003E6E3E"/>
    <w:rsid w:val="003F543A"/>
    <w:rsid w:val="00400D32"/>
    <w:rsid w:val="00400E27"/>
    <w:rsid w:val="004018C7"/>
    <w:rsid w:val="00401D65"/>
    <w:rsid w:val="004037CD"/>
    <w:rsid w:val="00404747"/>
    <w:rsid w:val="00407090"/>
    <w:rsid w:val="004100DF"/>
    <w:rsid w:val="0041027C"/>
    <w:rsid w:val="00410B52"/>
    <w:rsid w:val="00410CB9"/>
    <w:rsid w:val="0041185B"/>
    <w:rsid w:val="00412B94"/>
    <w:rsid w:val="00413909"/>
    <w:rsid w:val="004146E1"/>
    <w:rsid w:val="00414714"/>
    <w:rsid w:val="00417A02"/>
    <w:rsid w:val="0042117A"/>
    <w:rsid w:val="004222A3"/>
    <w:rsid w:val="004241B1"/>
    <w:rsid w:val="00426353"/>
    <w:rsid w:val="004327DA"/>
    <w:rsid w:val="00432DCB"/>
    <w:rsid w:val="0043353E"/>
    <w:rsid w:val="00436518"/>
    <w:rsid w:val="00437086"/>
    <w:rsid w:val="00442AD0"/>
    <w:rsid w:val="00442F7A"/>
    <w:rsid w:val="00445FB3"/>
    <w:rsid w:val="00446B16"/>
    <w:rsid w:val="00446B27"/>
    <w:rsid w:val="00447465"/>
    <w:rsid w:val="00447534"/>
    <w:rsid w:val="0044761B"/>
    <w:rsid w:val="00450BA2"/>
    <w:rsid w:val="00450C3E"/>
    <w:rsid w:val="00453167"/>
    <w:rsid w:val="00455635"/>
    <w:rsid w:val="00456F57"/>
    <w:rsid w:val="00460A6D"/>
    <w:rsid w:val="0046258E"/>
    <w:rsid w:val="00466B4B"/>
    <w:rsid w:val="004719A6"/>
    <w:rsid w:val="00474DC5"/>
    <w:rsid w:val="00480DB9"/>
    <w:rsid w:val="004821F2"/>
    <w:rsid w:val="004840A9"/>
    <w:rsid w:val="00485F04"/>
    <w:rsid w:val="004909A6"/>
    <w:rsid w:val="004942D9"/>
    <w:rsid w:val="004954DC"/>
    <w:rsid w:val="0049640B"/>
    <w:rsid w:val="0049784E"/>
    <w:rsid w:val="004A0543"/>
    <w:rsid w:val="004A0E51"/>
    <w:rsid w:val="004A20B2"/>
    <w:rsid w:val="004A238A"/>
    <w:rsid w:val="004A511E"/>
    <w:rsid w:val="004A5B02"/>
    <w:rsid w:val="004A63C4"/>
    <w:rsid w:val="004A747E"/>
    <w:rsid w:val="004B4318"/>
    <w:rsid w:val="004B51C4"/>
    <w:rsid w:val="004C1DC8"/>
    <w:rsid w:val="004C35D3"/>
    <w:rsid w:val="004C4CFA"/>
    <w:rsid w:val="004C7683"/>
    <w:rsid w:val="004D10C8"/>
    <w:rsid w:val="004D3352"/>
    <w:rsid w:val="004D5192"/>
    <w:rsid w:val="004D66F7"/>
    <w:rsid w:val="004E3B91"/>
    <w:rsid w:val="004E4C28"/>
    <w:rsid w:val="004F3D42"/>
    <w:rsid w:val="004F41E0"/>
    <w:rsid w:val="004F52A9"/>
    <w:rsid w:val="004F5AEC"/>
    <w:rsid w:val="00500F2D"/>
    <w:rsid w:val="00503A25"/>
    <w:rsid w:val="00503E0A"/>
    <w:rsid w:val="00503EFE"/>
    <w:rsid w:val="0050499D"/>
    <w:rsid w:val="0050680F"/>
    <w:rsid w:val="00506F2B"/>
    <w:rsid w:val="00507A56"/>
    <w:rsid w:val="00510120"/>
    <w:rsid w:val="00513876"/>
    <w:rsid w:val="005140B3"/>
    <w:rsid w:val="00514D5D"/>
    <w:rsid w:val="00515A57"/>
    <w:rsid w:val="00517FBA"/>
    <w:rsid w:val="0052014E"/>
    <w:rsid w:val="00522C95"/>
    <w:rsid w:val="00522C9D"/>
    <w:rsid w:val="00523002"/>
    <w:rsid w:val="00523469"/>
    <w:rsid w:val="00525945"/>
    <w:rsid w:val="005264B0"/>
    <w:rsid w:val="00527FF3"/>
    <w:rsid w:val="005306A1"/>
    <w:rsid w:val="005306DC"/>
    <w:rsid w:val="00531B90"/>
    <w:rsid w:val="0053336F"/>
    <w:rsid w:val="00533FDC"/>
    <w:rsid w:val="005360B1"/>
    <w:rsid w:val="00536819"/>
    <w:rsid w:val="00540284"/>
    <w:rsid w:val="005414EC"/>
    <w:rsid w:val="00543243"/>
    <w:rsid w:val="0054497A"/>
    <w:rsid w:val="005453AF"/>
    <w:rsid w:val="00545490"/>
    <w:rsid w:val="0055316C"/>
    <w:rsid w:val="005539F2"/>
    <w:rsid w:val="00553FE2"/>
    <w:rsid w:val="00554120"/>
    <w:rsid w:val="00555177"/>
    <w:rsid w:val="00557B34"/>
    <w:rsid w:val="00557DB6"/>
    <w:rsid w:val="005602B4"/>
    <w:rsid w:val="00564B9B"/>
    <w:rsid w:val="0056582F"/>
    <w:rsid w:val="00567722"/>
    <w:rsid w:val="00570DFC"/>
    <w:rsid w:val="00573081"/>
    <w:rsid w:val="0057362C"/>
    <w:rsid w:val="00577A95"/>
    <w:rsid w:val="00580AFB"/>
    <w:rsid w:val="00583636"/>
    <w:rsid w:val="00583FE2"/>
    <w:rsid w:val="005852AD"/>
    <w:rsid w:val="005854A5"/>
    <w:rsid w:val="005863FD"/>
    <w:rsid w:val="005902E6"/>
    <w:rsid w:val="00590E80"/>
    <w:rsid w:val="0059217D"/>
    <w:rsid w:val="00592AEE"/>
    <w:rsid w:val="00592CE8"/>
    <w:rsid w:val="005937EF"/>
    <w:rsid w:val="00595985"/>
    <w:rsid w:val="005A0E8F"/>
    <w:rsid w:val="005A1F89"/>
    <w:rsid w:val="005A228D"/>
    <w:rsid w:val="005A24C7"/>
    <w:rsid w:val="005A2BF0"/>
    <w:rsid w:val="005A45A5"/>
    <w:rsid w:val="005A60B5"/>
    <w:rsid w:val="005B356C"/>
    <w:rsid w:val="005B358C"/>
    <w:rsid w:val="005B461D"/>
    <w:rsid w:val="005B4EC0"/>
    <w:rsid w:val="005B5EA3"/>
    <w:rsid w:val="005B7446"/>
    <w:rsid w:val="005C4295"/>
    <w:rsid w:val="005C45D4"/>
    <w:rsid w:val="005C4805"/>
    <w:rsid w:val="005C6420"/>
    <w:rsid w:val="005C6548"/>
    <w:rsid w:val="005D2148"/>
    <w:rsid w:val="005D4423"/>
    <w:rsid w:val="005D5A67"/>
    <w:rsid w:val="005D6979"/>
    <w:rsid w:val="005D7180"/>
    <w:rsid w:val="005E4932"/>
    <w:rsid w:val="005E60CA"/>
    <w:rsid w:val="005F09B1"/>
    <w:rsid w:val="005F60A9"/>
    <w:rsid w:val="00600F13"/>
    <w:rsid w:val="00601532"/>
    <w:rsid w:val="00602A66"/>
    <w:rsid w:val="00604261"/>
    <w:rsid w:val="00604D6F"/>
    <w:rsid w:val="00606359"/>
    <w:rsid w:val="006064B6"/>
    <w:rsid w:val="00607244"/>
    <w:rsid w:val="0060767A"/>
    <w:rsid w:val="00607BAF"/>
    <w:rsid w:val="00616DB1"/>
    <w:rsid w:val="00623D1A"/>
    <w:rsid w:val="0062485D"/>
    <w:rsid w:val="006300FB"/>
    <w:rsid w:val="00631FC4"/>
    <w:rsid w:val="0063473D"/>
    <w:rsid w:val="00634838"/>
    <w:rsid w:val="006368A5"/>
    <w:rsid w:val="006404D7"/>
    <w:rsid w:val="00641943"/>
    <w:rsid w:val="00643C0A"/>
    <w:rsid w:val="00647A25"/>
    <w:rsid w:val="00647B78"/>
    <w:rsid w:val="006520FD"/>
    <w:rsid w:val="00652909"/>
    <w:rsid w:val="00652991"/>
    <w:rsid w:val="00654DF8"/>
    <w:rsid w:val="00655AB5"/>
    <w:rsid w:val="006561F7"/>
    <w:rsid w:val="00656B15"/>
    <w:rsid w:val="00657018"/>
    <w:rsid w:val="00657989"/>
    <w:rsid w:val="006620EF"/>
    <w:rsid w:val="0067101D"/>
    <w:rsid w:val="00671218"/>
    <w:rsid w:val="0067251A"/>
    <w:rsid w:val="00673FF4"/>
    <w:rsid w:val="00675CB6"/>
    <w:rsid w:val="0067727C"/>
    <w:rsid w:val="00677912"/>
    <w:rsid w:val="006840AD"/>
    <w:rsid w:val="006877E0"/>
    <w:rsid w:val="00687D10"/>
    <w:rsid w:val="00691D01"/>
    <w:rsid w:val="00693ABC"/>
    <w:rsid w:val="00693CE5"/>
    <w:rsid w:val="00696CAC"/>
    <w:rsid w:val="006A2FA9"/>
    <w:rsid w:val="006A3D58"/>
    <w:rsid w:val="006A4A1E"/>
    <w:rsid w:val="006A7928"/>
    <w:rsid w:val="006B015E"/>
    <w:rsid w:val="006B56CC"/>
    <w:rsid w:val="006B60BA"/>
    <w:rsid w:val="006B74F8"/>
    <w:rsid w:val="006C044F"/>
    <w:rsid w:val="006C3491"/>
    <w:rsid w:val="006C380A"/>
    <w:rsid w:val="006C3E60"/>
    <w:rsid w:val="006C3F4D"/>
    <w:rsid w:val="006D4098"/>
    <w:rsid w:val="006D4B1F"/>
    <w:rsid w:val="006D7364"/>
    <w:rsid w:val="006D7BDC"/>
    <w:rsid w:val="006E0941"/>
    <w:rsid w:val="006E141D"/>
    <w:rsid w:val="006E383E"/>
    <w:rsid w:val="006F0F32"/>
    <w:rsid w:val="006F2CB7"/>
    <w:rsid w:val="006F3DFA"/>
    <w:rsid w:val="006F4AEE"/>
    <w:rsid w:val="007014F9"/>
    <w:rsid w:val="0070337B"/>
    <w:rsid w:val="007073C3"/>
    <w:rsid w:val="0071190C"/>
    <w:rsid w:val="00711BA2"/>
    <w:rsid w:val="007129E1"/>
    <w:rsid w:val="00714774"/>
    <w:rsid w:val="00714EDB"/>
    <w:rsid w:val="007165E3"/>
    <w:rsid w:val="00716709"/>
    <w:rsid w:val="00716779"/>
    <w:rsid w:val="00716C08"/>
    <w:rsid w:val="00716D50"/>
    <w:rsid w:val="0072222B"/>
    <w:rsid w:val="0072407B"/>
    <w:rsid w:val="0072576F"/>
    <w:rsid w:val="007262AB"/>
    <w:rsid w:val="0072672E"/>
    <w:rsid w:val="007277B0"/>
    <w:rsid w:val="0073273F"/>
    <w:rsid w:val="00733833"/>
    <w:rsid w:val="00733A56"/>
    <w:rsid w:val="00734FC9"/>
    <w:rsid w:val="00737154"/>
    <w:rsid w:val="00737481"/>
    <w:rsid w:val="00737C1A"/>
    <w:rsid w:val="007409AF"/>
    <w:rsid w:val="0074149A"/>
    <w:rsid w:val="00741558"/>
    <w:rsid w:val="00742C72"/>
    <w:rsid w:val="0074437A"/>
    <w:rsid w:val="00751933"/>
    <w:rsid w:val="00752789"/>
    <w:rsid w:val="007543D8"/>
    <w:rsid w:val="00755BD0"/>
    <w:rsid w:val="0075759F"/>
    <w:rsid w:val="00765759"/>
    <w:rsid w:val="00767745"/>
    <w:rsid w:val="00767D1A"/>
    <w:rsid w:val="007701AE"/>
    <w:rsid w:val="0077277C"/>
    <w:rsid w:val="00773C4B"/>
    <w:rsid w:val="0077594A"/>
    <w:rsid w:val="00777CE9"/>
    <w:rsid w:val="00777F14"/>
    <w:rsid w:val="007837AB"/>
    <w:rsid w:val="00785650"/>
    <w:rsid w:val="00791DC2"/>
    <w:rsid w:val="00792B45"/>
    <w:rsid w:val="0079440A"/>
    <w:rsid w:val="007965D6"/>
    <w:rsid w:val="00796ADA"/>
    <w:rsid w:val="007A024B"/>
    <w:rsid w:val="007A026F"/>
    <w:rsid w:val="007A18DC"/>
    <w:rsid w:val="007A6664"/>
    <w:rsid w:val="007A6B43"/>
    <w:rsid w:val="007A76B6"/>
    <w:rsid w:val="007A7A05"/>
    <w:rsid w:val="007A7CF3"/>
    <w:rsid w:val="007B174C"/>
    <w:rsid w:val="007B3B5F"/>
    <w:rsid w:val="007B566A"/>
    <w:rsid w:val="007B7DE8"/>
    <w:rsid w:val="007C0241"/>
    <w:rsid w:val="007C0979"/>
    <w:rsid w:val="007C2541"/>
    <w:rsid w:val="007C35FB"/>
    <w:rsid w:val="007C477A"/>
    <w:rsid w:val="007C4C47"/>
    <w:rsid w:val="007C59D5"/>
    <w:rsid w:val="007C6494"/>
    <w:rsid w:val="007C71D8"/>
    <w:rsid w:val="007C7401"/>
    <w:rsid w:val="007D064E"/>
    <w:rsid w:val="007D33BE"/>
    <w:rsid w:val="007D4B8B"/>
    <w:rsid w:val="007D5CE5"/>
    <w:rsid w:val="007D7AAB"/>
    <w:rsid w:val="007E0159"/>
    <w:rsid w:val="007E072F"/>
    <w:rsid w:val="007E1E81"/>
    <w:rsid w:val="007E51E0"/>
    <w:rsid w:val="007E64F5"/>
    <w:rsid w:val="007F21DC"/>
    <w:rsid w:val="007F386C"/>
    <w:rsid w:val="007F488D"/>
    <w:rsid w:val="007F52B7"/>
    <w:rsid w:val="007F5FAD"/>
    <w:rsid w:val="007F6257"/>
    <w:rsid w:val="007F7BEA"/>
    <w:rsid w:val="0080065A"/>
    <w:rsid w:val="00802603"/>
    <w:rsid w:val="008072FB"/>
    <w:rsid w:val="00821193"/>
    <w:rsid w:val="00823952"/>
    <w:rsid w:val="00823A85"/>
    <w:rsid w:val="0083186F"/>
    <w:rsid w:val="0083295B"/>
    <w:rsid w:val="00837BCE"/>
    <w:rsid w:val="00845C89"/>
    <w:rsid w:val="00846A09"/>
    <w:rsid w:val="00846D10"/>
    <w:rsid w:val="00852013"/>
    <w:rsid w:val="008525E2"/>
    <w:rsid w:val="00854F09"/>
    <w:rsid w:val="008566CA"/>
    <w:rsid w:val="0086121E"/>
    <w:rsid w:val="00862D83"/>
    <w:rsid w:val="00863CD8"/>
    <w:rsid w:val="00864241"/>
    <w:rsid w:val="00865576"/>
    <w:rsid w:val="00867F47"/>
    <w:rsid w:val="00870883"/>
    <w:rsid w:val="008724C7"/>
    <w:rsid w:val="008732C8"/>
    <w:rsid w:val="00873558"/>
    <w:rsid w:val="00874CBC"/>
    <w:rsid w:val="008763B1"/>
    <w:rsid w:val="00876811"/>
    <w:rsid w:val="0088281D"/>
    <w:rsid w:val="008841C0"/>
    <w:rsid w:val="00885F38"/>
    <w:rsid w:val="008860FE"/>
    <w:rsid w:val="00886A8C"/>
    <w:rsid w:val="00886E93"/>
    <w:rsid w:val="0089277D"/>
    <w:rsid w:val="00894273"/>
    <w:rsid w:val="00897769"/>
    <w:rsid w:val="008A0A60"/>
    <w:rsid w:val="008A1C3B"/>
    <w:rsid w:val="008A2346"/>
    <w:rsid w:val="008A2DD3"/>
    <w:rsid w:val="008A2F08"/>
    <w:rsid w:val="008A3BFE"/>
    <w:rsid w:val="008A47F8"/>
    <w:rsid w:val="008A5253"/>
    <w:rsid w:val="008A5323"/>
    <w:rsid w:val="008A5439"/>
    <w:rsid w:val="008A5513"/>
    <w:rsid w:val="008B391B"/>
    <w:rsid w:val="008B4BB8"/>
    <w:rsid w:val="008B5A4C"/>
    <w:rsid w:val="008B7BC0"/>
    <w:rsid w:val="008C195E"/>
    <w:rsid w:val="008C3568"/>
    <w:rsid w:val="008C609F"/>
    <w:rsid w:val="008D151A"/>
    <w:rsid w:val="008D3447"/>
    <w:rsid w:val="008D3D8B"/>
    <w:rsid w:val="008D3EF9"/>
    <w:rsid w:val="008D7309"/>
    <w:rsid w:val="008E0315"/>
    <w:rsid w:val="008E3811"/>
    <w:rsid w:val="008E3D4C"/>
    <w:rsid w:val="008E4BF9"/>
    <w:rsid w:val="008E67D6"/>
    <w:rsid w:val="008E6D37"/>
    <w:rsid w:val="008F36EE"/>
    <w:rsid w:val="008F40AF"/>
    <w:rsid w:val="008F656C"/>
    <w:rsid w:val="008F69C7"/>
    <w:rsid w:val="009007F7"/>
    <w:rsid w:val="009040A5"/>
    <w:rsid w:val="00907B60"/>
    <w:rsid w:val="00907E92"/>
    <w:rsid w:val="009121DC"/>
    <w:rsid w:val="009126B2"/>
    <w:rsid w:val="009163DA"/>
    <w:rsid w:val="009210D7"/>
    <w:rsid w:val="009237E0"/>
    <w:rsid w:val="00923D4A"/>
    <w:rsid w:val="00925C7E"/>
    <w:rsid w:val="00926424"/>
    <w:rsid w:val="00930671"/>
    <w:rsid w:val="00936CC9"/>
    <w:rsid w:val="009432F1"/>
    <w:rsid w:val="0094759E"/>
    <w:rsid w:val="0095133E"/>
    <w:rsid w:val="00954E35"/>
    <w:rsid w:val="00955BE7"/>
    <w:rsid w:val="00957467"/>
    <w:rsid w:val="009576E0"/>
    <w:rsid w:val="00960275"/>
    <w:rsid w:val="00960B7A"/>
    <w:rsid w:val="00961003"/>
    <w:rsid w:val="00963CD8"/>
    <w:rsid w:val="00966883"/>
    <w:rsid w:val="00966A9E"/>
    <w:rsid w:val="00966D41"/>
    <w:rsid w:val="00967D84"/>
    <w:rsid w:val="009702E3"/>
    <w:rsid w:val="00970395"/>
    <w:rsid w:val="009705EC"/>
    <w:rsid w:val="00971B36"/>
    <w:rsid w:val="00976F7E"/>
    <w:rsid w:val="00977DC3"/>
    <w:rsid w:val="0098001F"/>
    <w:rsid w:val="00983114"/>
    <w:rsid w:val="009835B0"/>
    <w:rsid w:val="00983EB8"/>
    <w:rsid w:val="00984835"/>
    <w:rsid w:val="009874CD"/>
    <w:rsid w:val="00990A15"/>
    <w:rsid w:val="00990C12"/>
    <w:rsid w:val="00990E69"/>
    <w:rsid w:val="009926A4"/>
    <w:rsid w:val="00993303"/>
    <w:rsid w:val="0099638A"/>
    <w:rsid w:val="00996CAC"/>
    <w:rsid w:val="00997DCF"/>
    <w:rsid w:val="00997E80"/>
    <w:rsid w:val="009A1263"/>
    <w:rsid w:val="009A18F4"/>
    <w:rsid w:val="009A2B00"/>
    <w:rsid w:val="009A4354"/>
    <w:rsid w:val="009A4928"/>
    <w:rsid w:val="009A54D4"/>
    <w:rsid w:val="009A54E6"/>
    <w:rsid w:val="009A5F0C"/>
    <w:rsid w:val="009A712E"/>
    <w:rsid w:val="009A797F"/>
    <w:rsid w:val="009B022F"/>
    <w:rsid w:val="009B0D37"/>
    <w:rsid w:val="009B6689"/>
    <w:rsid w:val="009B755A"/>
    <w:rsid w:val="009C0E9C"/>
    <w:rsid w:val="009C0EEA"/>
    <w:rsid w:val="009C39B6"/>
    <w:rsid w:val="009D0665"/>
    <w:rsid w:val="009D347B"/>
    <w:rsid w:val="009D437F"/>
    <w:rsid w:val="009D52BC"/>
    <w:rsid w:val="009E0689"/>
    <w:rsid w:val="009E0C2D"/>
    <w:rsid w:val="009E172F"/>
    <w:rsid w:val="009E23C3"/>
    <w:rsid w:val="009E40E3"/>
    <w:rsid w:val="009E46C2"/>
    <w:rsid w:val="009F0F02"/>
    <w:rsid w:val="009F1E69"/>
    <w:rsid w:val="009F236B"/>
    <w:rsid w:val="009F44A3"/>
    <w:rsid w:val="009F480E"/>
    <w:rsid w:val="009F4A62"/>
    <w:rsid w:val="009F690A"/>
    <w:rsid w:val="009F70BA"/>
    <w:rsid w:val="009F74B4"/>
    <w:rsid w:val="00A0246A"/>
    <w:rsid w:val="00A026F6"/>
    <w:rsid w:val="00A0579B"/>
    <w:rsid w:val="00A078BC"/>
    <w:rsid w:val="00A133EF"/>
    <w:rsid w:val="00A17478"/>
    <w:rsid w:val="00A1791F"/>
    <w:rsid w:val="00A17EB6"/>
    <w:rsid w:val="00A17FA5"/>
    <w:rsid w:val="00A21DE4"/>
    <w:rsid w:val="00A21E42"/>
    <w:rsid w:val="00A22E28"/>
    <w:rsid w:val="00A2453B"/>
    <w:rsid w:val="00A26B5F"/>
    <w:rsid w:val="00A2734F"/>
    <w:rsid w:val="00A27D17"/>
    <w:rsid w:val="00A27F7A"/>
    <w:rsid w:val="00A27FF1"/>
    <w:rsid w:val="00A32835"/>
    <w:rsid w:val="00A329F3"/>
    <w:rsid w:val="00A33BBA"/>
    <w:rsid w:val="00A347BA"/>
    <w:rsid w:val="00A34E78"/>
    <w:rsid w:val="00A402E4"/>
    <w:rsid w:val="00A4388F"/>
    <w:rsid w:val="00A4499B"/>
    <w:rsid w:val="00A4558F"/>
    <w:rsid w:val="00A455B1"/>
    <w:rsid w:val="00A457EC"/>
    <w:rsid w:val="00A4593B"/>
    <w:rsid w:val="00A50422"/>
    <w:rsid w:val="00A5129D"/>
    <w:rsid w:val="00A572C2"/>
    <w:rsid w:val="00A57A84"/>
    <w:rsid w:val="00A61BE1"/>
    <w:rsid w:val="00A65CC0"/>
    <w:rsid w:val="00A67207"/>
    <w:rsid w:val="00A70CA5"/>
    <w:rsid w:val="00A71545"/>
    <w:rsid w:val="00A724D3"/>
    <w:rsid w:val="00A725AD"/>
    <w:rsid w:val="00A80057"/>
    <w:rsid w:val="00A80FAA"/>
    <w:rsid w:val="00A81499"/>
    <w:rsid w:val="00A83B03"/>
    <w:rsid w:val="00A84BC0"/>
    <w:rsid w:val="00A84C87"/>
    <w:rsid w:val="00A87A7A"/>
    <w:rsid w:val="00A9073A"/>
    <w:rsid w:val="00A910C1"/>
    <w:rsid w:val="00A91A88"/>
    <w:rsid w:val="00A92093"/>
    <w:rsid w:val="00A928DB"/>
    <w:rsid w:val="00A94F61"/>
    <w:rsid w:val="00A95C9A"/>
    <w:rsid w:val="00A9701A"/>
    <w:rsid w:val="00AA3BA9"/>
    <w:rsid w:val="00AA3CFD"/>
    <w:rsid w:val="00AA3D1A"/>
    <w:rsid w:val="00AA473E"/>
    <w:rsid w:val="00AA6970"/>
    <w:rsid w:val="00AA6AAE"/>
    <w:rsid w:val="00AA7BAE"/>
    <w:rsid w:val="00AB3006"/>
    <w:rsid w:val="00AB3155"/>
    <w:rsid w:val="00AB35FC"/>
    <w:rsid w:val="00AB3CDE"/>
    <w:rsid w:val="00AB496A"/>
    <w:rsid w:val="00AB57E4"/>
    <w:rsid w:val="00AB5E89"/>
    <w:rsid w:val="00AB7A0E"/>
    <w:rsid w:val="00AC10C9"/>
    <w:rsid w:val="00AC453C"/>
    <w:rsid w:val="00AC494C"/>
    <w:rsid w:val="00AC73DE"/>
    <w:rsid w:val="00AC7841"/>
    <w:rsid w:val="00AC7DB9"/>
    <w:rsid w:val="00AD07E9"/>
    <w:rsid w:val="00AD2176"/>
    <w:rsid w:val="00AD3AF1"/>
    <w:rsid w:val="00AD470D"/>
    <w:rsid w:val="00AD5508"/>
    <w:rsid w:val="00AD5F4F"/>
    <w:rsid w:val="00AD6C98"/>
    <w:rsid w:val="00AE374D"/>
    <w:rsid w:val="00AE5E4F"/>
    <w:rsid w:val="00AF1302"/>
    <w:rsid w:val="00AF644E"/>
    <w:rsid w:val="00AF7350"/>
    <w:rsid w:val="00AF7519"/>
    <w:rsid w:val="00B0187C"/>
    <w:rsid w:val="00B0484E"/>
    <w:rsid w:val="00B06C67"/>
    <w:rsid w:val="00B0710C"/>
    <w:rsid w:val="00B07257"/>
    <w:rsid w:val="00B07E22"/>
    <w:rsid w:val="00B07E65"/>
    <w:rsid w:val="00B10159"/>
    <w:rsid w:val="00B102EA"/>
    <w:rsid w:val="00B10CF6"/>
    <w:rsid w:val="00B178CC"/>
    <w:rsid w:val="00B22E41"/>
    <w:rsid w:val="00B24905"/>
    <w:rsid w:val="00B30CF0"/>
    <w:rsid w:val="00B331AA"/>
    <w:rsid w:val="00B343A9"/>
    <w:rsid w:val="00B4020D"/>
    <w:rsid w:val="00B45AEE"/>
    <w:rsid w:val="00B45B05"/>
    <w:rsid w:val="00B46C5C"/>
    <w:rsid w:val="00B46D5C"/>
    <w:rsid w:val="00B50793"/>
    <w:rsid w:val="00B50FB9"/>
    <w:rsid w:val="00B6013E"/>
    <w:rsid w:val="00B602B3"/>
    <w:rsid w:val="00B60D85"/>
    <w:rsid w:val="00B61999"/>
    <w:rsid w:val="00B61E8F"/>
    <w:rsid w:val="00B62110"/>
    <w:rsid w:val="00B63168"/>
    <w:rsid w:val="00B661C1"/>
    <w:rsid w:val="00B66B11"/>
    <w:rsid w:val="00B71E08"/>
    <w:rsid w:val="00B7240B"/>
    <w:rsid w:val="00B76190"/>
    <w:rsid w:val="00B76E31"/>
    <w:rsid w:val="00B80A66"/>
    <w:rsid w:val="00B83525"/>
    <w:rsid w:val="00B83F6A"/>
    <w:rsid w:val="00B8452E"/>
    <w:rsid w:val="00B85271"/>
    <w:rsid w:val="00B85ED6"/>
    <w:rsid w:val="00B9383E"/>
    <w:rsid w:val="00B93C6F"/>
    <w:rsid w:val="00B943DD"/>
    <w:rsid w:val="00B94F94"/>
    <w:rsid w:val="00BA07CB"/>
    <w:rsid w:val="00BA2517"/>
    <w:rsid w:val="00BA46B5"/>
    <w:rsid w:val="00BA4EAE"/>
    <w:rsid w:val="00BA5307"/>
    <w:rsid w:val="00BA6071"/>
    <w:rsid w:val="00BA6D97"/>
    <w:rsid w:val="00BB085D"/>
    <w:rsid w:val="00BB1872"/>
    <w:rsid w:val="00BB2B19"/>
    <w:rsid w:val="00BB35FD"/>
    <w:rsid w:val="00BC02CF"/>
    <w:rsid w:val="00BC05F8"/>
    <w:rsid w:val="00BC3FFD"/>
    <w:rsid w:val="00BC510A"/>
    <w:rsid w:val="00BC562D"/>
    <w:rsid w:val="00BC6825"/>
    <w:rsid w:val="00BC781D"/>
    <w:rsid w:val="00BD0138"/>
    <w:rsid w:val="00BD3358"/>
    <w:rsid w:val="00BD437A"/>
    <w:rsid w:val="00BD4C63"/>
    <w:rsid w:val="00BE00B0"/>
    <w:rsid w:val="00BE15E8"/>
    <w:rsid w:val="00BE1AD2"/>
    <w:rsid w:val="00BE1CDA"/>
    <w:rsid w:val="00BE258F"/>
    <w:rsid w:val="00BE2E25"/>
    <w:rsid w:val="00BE367C"/>
    <w:rsid w:val="00BE6092"/>
    <w:rsid w:val="00BE6E6A"/>
    <w:rsid w:val="00BF12B3"/>
    <w:rsid w:val="00BF2D3D"/>
    <w:rsid w:val="00BF305E"/>
    <w:rsid w:val="00BF3787"/>
    <w:rsid w:val="00BF37B7"/>
    <w:rsid w:val="00BF4C18"/>
    <w:rsid w:val="00BF6385"/>
    <w:rsid w:val="00BF6DE2"/>
    <w:rsid w:val="00C02D64"/>
    <w:rsid w:val="00C038DB"/>
    <w:rsid w:val="00C0757F"/>
    <w:rsid w:val="00C07EC0"/>
    <w:rsid w:val="00C12EEF"/>
    <w:rsid w:val="00C1302D"/>
    <w:rsid w:val="00C1387B"/>
    <w:rsid w:val="00C15BE5"/>
    <w:rsid w:val="00C173C7"/>
    <w:rsid w:val="00C17AC8"/>
    <w:rsid w:val="00C20031"/>
    <w:rsid w:val="00C2028B"/>
    <w:rsid w:val="00C217E5"/>
    <w:rsid w:val="00C21D33"/>
    <w:rsid w:val="00C26989"/>
    <w:rsid w:val="00C26E4E"/>
    <w:rsid w:val="00C2739F"/>
    <w:rsid w:val="00C27EFC"/>
    <w:rsid w:val="00C302A2"/>
    <w:rsid w:val="00C30B64"/>
    <w:rsid w:val="00C311D5"/>
    <w:rsid w:val="00C3142D"/>
    <w:rsid w:val="00C32599"/>
    <w:rsid w:val="00C33E64"/>
    <w:rsid w:val="00C40641"/>
    <w:rsid w:val="00C4204D"/>
    <w:rsid w:val="00C42EBE"/>
    <w:rsid w:val="00C51277"/>
    <w:rsid w:val="00C54BF3"/>
    <w:rsid w:val="00C5694E"/>
    <w:rsid w:val="00C5772F"/>
    <w:rsid w:val="00C57D82"/>
    <w:rsid w:val="00C62345"/>
    <w:rsid w:val="00C64109"/>
    <w:rsid w:val="00C641D0"/>
    <w:rsid w:val="00C64437"/>
    <w:rsid w:val="00C64C6D"/>
    <w:rsid w:val="00C65EE1"/>
    <w:rsid w:val="00C73018"/>
    <w:rsid w:val="00C76079"/>
    <w:rsid w:val="00C827D3"/>
    <w:rsid w:val="00C8331C"/>
    <w:rsid w:val="00C842B6"/>
    <w:rsid w:val="00C84576"/>
    <w:rsid w:val="00C84AE2"/>
    <w:rsid w:val="00C86559"/>
    <w:rsid w:val="00C86B47"/>
    <w:rsid w:val="00C87D6C"/>
    <w:rsid w:val="00C90438"/>
    <w:rsid w:val="00C91842"/>
    <w:rsid w:val="00C92493"/>
    <w:rsid w:val="00C92806"/>
    <w:rsid w:val="00C930B6"/>
    <w:rsid w:val="00C951EF"/>
    <w:rsid w:val="00C9586D"/>
    <w:rsid w:val="00C96D2B"/>
    <w:rsid w:val="00C9765B"/>
    <w:rsid w:val="00CA6368"/>
    <w:rsid w:val="00CA75CC"/>
    <w:rsid w:val="00CA75D7"/>
    <w:rsid w:val="00CB0733"/>
    <w:rsid w:val="00CB0DEE"/>
    <w:rsid w:val="00CB1C39"/>
    <w:rsid w:val="00CB238C"/>
    <w:rsid w:val="00CB34E7"/>
    <w:rsid w:val="00CB3FDC"/>
    <w:rsid w:val="00CB77B3"/>
    <w:rsid w:val="00CB7D13"/>
    <w:rsid w:val="00CC0978"/>
    <w:rsid w:val="00CC1FE2"/>
    <w:rsid w:val="00CC250F"/>
    <w:rsid w:val="00CC27F8"/>
    <w:rsid w:val="00CC43C1"/>
    <w:rsid w:val="00CC5B35"/>
    <w:rsid w:val="00CC7EE4"/>
    <w:rsid w:val="00CD3701"/>
    <w:rsid w:val="00CD5CC5"/>
    <w:rsid w:val="00CD5E94"/>
    <w:rsid w:val="00CD6324"/>
    <w:rsid w:val="00CD7569"/>
    <w:rsid w:val="00CE03CC"/>
    <w:rsid w:val="00CE0FA8"/>
    <w:rsid w:val="00CE359A"/>
    <w:rsid w:val="00CE368D"/>
    <w:rsid w:val="00CE426C"/>
    <w:rsid w:val="00CE48D4"/>
    <w:rsid w:val="00CE6340"/>
    <w:rsid w:val="00CF42EF"/>
    <w:rsid w:val="00CF462D"/>
    <w:rsid w:val="00CF4665"/>
    <w:rsid w:val="00CF578A"/>
    <w:rsid w:val="00CF5EE9"/>
    <w:rsid w:val="00CF60DA"/>
    <w:rsid w:val="00D00322"/>
    <w:rsid w:val="00D016A7"/>
    <w:rsid w:val="00D02C1C"/>
    <w:rsid w:val="00D04E37"/>
    <w:rsid w:val="00D070C9"/>
    <w:rsid w:val="00D15898"/>
    <w:rsid w:val="00D16559"/>
    <w:rsid w:val="00D210C1"/>
    <w:rsid w:val="00D2369A"/>
    <w:rsid w:val="00D23D20"/>
    <w:rsid w:val="00D24481"/>
    <w:rsid w:val="00D27DE7"/>
    <w:rsid w:val="00D30A9A"/>
    <w:rsid w:val="00D3136B"/>
    <w:rsid w:val="00D33E15"/>
    <w:rsid w:val="00D3432A"/>
    <w:rsid w:val="00D36A61"/>
    <w:rsid w:val="00D377DA"/>
    <w:rsid w:val="00D40D3D"/>
    <w:rsid w:val="00D47D34"/>
    <w:rsid w:val="00D51FEE"/>
    <w:rsid w:val="00D60739"/>
    <w:rsid w:val="00D65101"/>
    <w:rsid w:val="00D66062"/>
    <w:rsid w:val="00D67BED"/>
    <w:rsid w:val="00D71993"/>
    <w:rsid w:val="00D76A75"/>
    <w:rsid w:val="00D76C0E"/>
    <w:rsid w:val="00D77492"/>
    <w:rsid w:val="00D806DB"/>
    <w:rsid w:val="00D813CA"/>
    <w:rsid w:val="00D83159"/>
    <w:rsid w:val="00D845D4"/>
    <w:rsid w:val="00D84D75"/>
    <w:rsid w:val="00D8504E"/>
    <w:rsid w:val="00D862D8"/>
    <w:rsid w:val="00D86668"/>
    <w:rsid w:val="00D872B0"/>
    <w:rsid w:val="00D879F9"/>
    <w:rsid w:val="00D87BC7"/>
    <w:rsid w:val="00D948DD"/>
    <w:rsid w:val="00D94C94"/>
    <w:rsid w:val="00DA06DF"/>
    <w:rsid w:val="00DA1020"/>
    <w:rsid w:val="00DA1427"/>
    <w:rsid w:val="00DA6598"/>
    <w:rsid w:val="00DA68C6"/>
    <w:rsid w:val="00DA71CB"/>
    <w:rsid w:val="00DA7C46"/>
    <w:rsid w:val="00DB082F"/>
    <w:rsid w:val="00DB6D93"/>
    <w:rsid w:val="00DB6E8D"/>
    <w:rsid w:val="00DC1A93"/>
    <w:rsid w:val="00DC4894"/>
    <w:rsid w:val="00DD00A5"/>
    <w:rsid w:val="00DD05EA"/>
    <w:rsid w:val="00DD4A0F"/>
    <w:rsid w:val="00DD5538"/>
    <w:rsid w:val="00DD63F0"/>
    <w:rsid w:val="00DD7A60"/>
    <w:rsid w:val="00DE0370"/>
    <w:rsid w:val="00DE045F"/>
    <w:rsid w:val="00DE0985"/>
    <w:rsid w:val="00DE1882"/>
    <w:rsid w:val="00DE5028"/>
    <w:rsid w:val="00DE57BC"/>
    <w:rsid w:val="00DF0A5B"/>
    <w:rsid w:val="00DF2F60"/>
    <w:rsid w:val="00DF3BAC"/>
    <w:rsid w:val="00DF4BA2"/>
    <w:rsid w:val="00DF630D"/>
    <w:rsid w:val="00DF7152"/>
    <w:rsid w:val="00DF776A"/>
    <w:rsid w:val="00DF79E6"/>
    <w:rsid w:val="00DF7D78"/>
    <w:rsid w:val="00E00959"/>
    <w:rsid w:val="00E0380C"/>
    <w:rsid w:val="00E0444F"/>
    <w:rsid w:val="00E07812"/>
    <w:rsid w:val="00E11197"/>
    <w:rsid w:val="00E123C6"/>
    <w:rsid w:val="00E12971"/>
    <w:rsid w:val="00E143AF"/>
    <w:rsid w:val="00E179DF"/>
    <w:rsid w:val="00E209CA"/>
    <w:rsid w:val="00E21A22"/>
    <w:rsid w:val="00E222D0"/>
    <w:rsid w:val="00E22DDF"/>
    <w:rsid w:val="00E27F04"/>
    <w:rsid w:val="00E32BBE"/>
    <w:rsid w:val="00E377DC"/>
    <w:rsid w:val="00E41277"/>
    <w:rsid w:val="00E44378"/>
    <w:rsid w:val="00E474A7"/>
    <w:rsid w:val="00E5027E"/>
    <w:rsid w:val="00E54129"/>
    <w:rsid w:val="00E55CE3"/>
    <w:rsid w:val="00E567AE"/>
    <w:rsid w:val="00E60310"/>
    <w:rsid w:val="00E6358A"/>
    <w:rsid w:val="00E6394A"/>
    <w:rsid w:val="00E63D7B"/>
    <w:rsid w:val="00E64876"/>
    <w:rsid w:val="00E713C8"/>
    <w:rsid w:val="00E71815"/>
    <w:rsid w:val="00E72EF8"/>
    <w:rsid w:val="00E73E4F"/>
    <w:rsid w:val="00E76703"/>
    <w:rsid w:val="00E769C7"/>
    <w:rsid w:val="00E77E56"/>
    <w:rsid w:val="00E81EA7"/>
    <w:rsid w:val="00E8257F"/>
    <w:rsid w:val="00E82A69"/>
    <w:rsid w:val="00E83A3C"/>
    <w:rsid w:val="00E8449A"/>
    <w:rsid w:val="00E86AA3"/>
    <w:rsid w:val="00E91953"/>
    <w:rsid w:val="00E9381B"/>
    <w:rsid w:val="00E93AAF"/>
    <w:rsid w:val="00E943EF"/>
    <w:rsid w:val="00E953FD"/>
    <w:rsid w:val="00E97872"/>
    <w:rsid w:val="00EA1624"/>
    <w:rsid w:val="00EA252C"/>
    <w:rsid w:val="00EA4153"/>
    <w:rsid w:val="00EA53BA"/>
    <w:rsid w:val="00EB1CCE"/>
    <w:rsid w:val="00EB2137"/>
    <w:rsid w:val="00EB262F"/>
    <w:rsid w:val="00EB591A"/>
    <w:rsid w:val="00EC0275"/>
    <w:rsid w:val="00EC23AB"/>
    <w:rsid w:val="00ED2C58"/>
    <w:rsid w:val="00ED2E4F"/>
    <w:rsid w:val="00ED4480"/>
    <w:rsid w:val="00ED4695"/>
    <w:rsid w:val="00ED49F8"/>
    <w:rsid w:val="00ED4B8A"/>
    <w:rsid w:val="00ED516C"/>
    <w:rsid w:val="00ED63A2"/>
    <w:rsid w:val="00ED6C8B"/>
    <w:rsid w:val="00ED7297"/>
    <w:rsid w:val="00ED799E"/>
    <w:rsid w:val="00EE0B98"/>
    <w:rsid w:val="00EE18CA"/>
    <w:rsid w:val="00EE1F96"/>
    <w:rsid w:val="00EE28C5"/>
    <w:rsid w:val="00EE5CAD"/>
    <w:rsid w:val="00EF0646"/>
    <w:rsid w:val="00EF2416"/>
    <w:rsid w:val="00EF395D"/>
    <w:rsid w:val="00EF43E2"/>
    <w:rsid w:val="00EF4532"/>
    <w:rsid w:val="00EF4573"/>
    <w:rsid w:val="00EF51B9"/>
    <w:rsid w:val="00EF623E"/>
    <w:rsid w:val="00EF6E6C"/>
    <w:rsid w:val="00F00077"/>
    <w:rsid w:val="00F00D92"/>
    <w:rsid w:val="00F01066"/>
    <w:rsid w:val="00F02A0B"/>
    <w:rsid w:val="00F04E51"/>
    <w:rsid w:val="00F06018"/>
    <w:rsid w:val="00F10511"/>
    <w:rsid w:val="00F119C2"/>
    <w:rsid w:val="00F15AA3"/>
    <w:rsid w:val="00F16715"/>
    <w:rsid w:val="00F16B50"/>
    <w:rsid w:val="00F209DB"/>
    <w:rsid w:val="00F21918"/>
    <w:rsid w:val="00F221F1"/>
    <w:rsid w:val="00F22518"/>
    <w:rsid w:val="00F24EA3"/>
    <w:rsid w:val="00F250CC"/>
    <w:rsid w:val="00F27F98"/>
    <w:rsid w:val="00F3035C"/>
    <w:rsid w:val="00F31FE8"/>
    <w:rsid w:val="00F3227A"/>
    <w:rsid w:val="00F357BA"/>
    <w:rsid w:val="00F360B2"/>
    <w:rsid w:val="00F3665B"/>
    <w:rsid w:val="00F40750"/>
    <w:rsid w:val="00F40D92"/>
    <w:rsid w:val="00F41878"/>
    <w:rsid w:val="00F4296F"/>
    <w:rsid w:val="00F42C07"/>
    <w:rsid w:val="00F436F3"/>
    <w:rsid w:val="00F45838"/>
    <w:rsid w:val="00F4694C"/>
    <w:rsid w:val="00F516FA"/>
    <w:rsid w:val="00F52B50"/>
    <w:rsid w:val="00F57CE0"/>
    <w:rsid w:val="00F66219"/>
    <w:rsid w:val="00F67E6A"/>
    <w:rsid w:val="00F76632"/>
    <w:rsid w:val="00F80A62"/>
    <w:rsid w:val="00F810B5"/>
    <w:rsid w:val="00F810EF"/>
    <w:rsid w:val="00F817A9"/>
    <w:rsid w:val="00F81ACB"/>
    <w:rsid w:val="00F86ECA"/>
    <w:rsid w:val="00F9081D"/>
    <w:rsid w:val="00F91247"/>
    <w:rsid w:val="00F935E8"/>
    <w:rsid w:val="00FA42E4"/>
    <w:rsid w:val="00FB07B7"/>
    <w:rsid w:val="00FB2035"/>
    <w:rsid w:val="00FB3A85"/>
    <w:rsid w:val="00FC237D"/>
    <w:rsid w:val="00FC2FFB"/>
    <w:rsid w:val="00FC5C69"/>
    <w:rsid w:val="00FC793F"/>
    <w:rsid w:val="00FD1917"/>
    <w:rsid w:val="00FD2E7E"/>
    <w:rsid w:val="00FD3BE3"/>
    <w:rsid w:val="00FE0DEF"/>
    <w:rsid w:val="00FE1C0E"/>
    <w:rsid w:val="00FE503F"/>
    <w:rsid w:val="00FE68DE"/>
    <w:rsid w:val="00FE6BE3"/>
    <w:rsid w:val="00FE7C7C"/>
    <w:rsid w:val="00FF0362"/>
    <w:rsid w:val="00FF1232"/>
    <w:rsid w:val="00FF2954"/>
    <w:rsid w:val="00FF2F5B"/>
    <w:rsid w:val="00FF3B0A"/>
    <w:rsid w:val="00FF4406"/>
    <w:rsid w:val="00FF46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2225">
      <o:colormenu v:ext="edit" strokecolor="none"/>
    </o:shapedefaults>
    <o:shapelayout v:ext="edit">
      <o:idmap v:ext="edit" data="1"/>
    </o:shapelayout>
  </w:shapeDefaults>
  <w:decimalSymbol w:val=","/>
  <w:listSeparator w:val=";"/>
  <w14:docId w14:val="169D5EB5"/>
  <w15:docId w15:val="{EFDD76C3-A756-416D-A42A-4492919D8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26E4E"/>
    <w:pPr>
      <w:widowControl w:val="0"/>
      <w:ind w:firstLine="539"/>
      <w:jc w:val="both"/>
    </w:pPr>
    <w:rPr>
      <w:sz w:val="24"/>
      <w:szCs w:val="24"/>
    </w:rPr>
  </w:style>
  <w:style w:type="paragraph" w:styleId="1">
    <w:name w:val="heading 1"/>
    <w:basedOn w:val="a0"/>
    <w:next w:val="a0"/>
    <w:link w:val="10"/>
    <w:uiPriority w:val="9"/>
    <w:qFormat/>
    <w:rsid w:val="00A80FAA"/>
    <w:pPr>
      <w:jc w:val="center"/>
      <w:outlineLvl w:val="0"/>
    </w:pPr>
    <w:rPr>
      <w:b/>
      <w:sz w:val="20"/>
      <w:szCs w:val="20"/>
    </w:rPr>
  </w:style>
  <w:style w:type="paragraph" w:styleId="2">
    <w:name w:val="heading 2"/>
    <w:basedOn w:val="a0"/>
    <w:next w:val="a0"/>
    <w:link w:val="20"/>
    <w:qFormat/>
    <w:rsid w:val="00A80FAA"/>
    <w:pPr>
      <w:keepNext/>
      <w:keepLines/>
      <w:spacing w:before="200"/>
      <w:jc w:val="center"/>
      <w:outlineLvl w:val="1"/>
    </w:pPr>
    <w:rPr>
      <w:b/>
      <w:bCs/>
      <w:color w:val="000000"/>
      <w:sz w:val="20"/>
      <w:szCs w:val="26"/>
    </w:rPr>
  </w:style>
  <w:style w:type="paragraph" w:styleId="3">
    <w:name w:val="heading 3"/>
    <w:basedOn w:val="a0"/>
    <w:next w:val="a0"/>
    <w:link w:val="30"/>
    <w:uiPriority w:val="9"/>
    <w:qFormat/>
    <w:rsid w:val="00A80FAA"/>
    <w:pPr>
      <w:keepNext/>
      <w:keepLines/>
      <w:spacing w:before="200"/>
      <w:jc w:val="center"/>
      <w:outlineLvl w:val="2"/>
    </w:pPr>
    <w:rPr>
      <w:b/>
      <w:bCs/>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0"/>
    <w:link w:val="a5"/>
    <w:uiPriority w:val="99"/>
    <w:semiHidden/>
    <w:unhideWhenUsed/>
    <w:rsid w:val="00C26E4E"/>
    <w:rPr>
      <w:rFonts w:ascii="Lucida Grande CY" w:hAnsi="Lucida Grande CY"/>
      <w:sz w:val="20"/>
      <w:szCs w:val="20"/>
    </w:rPr>
  </w:style>
  <w:style w:type="character" w:customStyle="1" w:styleId="a5">
    <w:name w:val="Схема документа Знак"/>
    <w:link w:val="a4"/>
    <w:uiPriority w:val="99"/>
    <w:semiHidden/>
    <w:rsid w:val="00C26E4E"/>
    <w:rPr>
      <w:rFonts w:ascii="Lucida Grande CY" w:eastAsia="Times New Roman" w:hAnsi="Lucida Grande CY" w:cs="Lucida Grande CY"/>
    </w:rPr>
  </w:style>
  <w:style w:type="paragraph" w:styleId="a6">
    <w:name w:val="header"/>
    <w:basedOn w:val="a0"/>
    <w:link w:val="a7"/>
    <w:unhideWhenUsed/>
    <w:qFormat/>
    <w:rsid w:val="001059C1"/>
    <w:pPr>
      <w:tabs>
        <w:tab w:val="center" w:pos="4677"/>
        <w:tab w:val="right" w:pos="9355"/>
      </w:tabs>
    </w:pPr>
    <w:rPr>
      <w:sz w:val="20"/>
      <w:szCs w:val="20"/>
    </w:rPr>
  </w:style>
  <w:style w:type="character" w:customStyle="1" w:styleId="a7">
    <w:name w:val="Верхний колонтитул Знак"/>
    <w:link w:val="a6"/>
    <w:rsid w:val="001059C1"/>
    <w:rPr>
      <w:rFonts w:ascii="Times New Roman" w:eastAsia="Times New Roman" w:hAnsi="Times New Roman" w:cs="Times New Roman"/>
    </w:rPr>
  </w:style>
  <w:style w:type="character" w:styleId="a8">
    <w:name w:val="page number"/>
    <w:basedOn w:val="a1"/>
    <w:uiPriority w:val="99"/>
    <w:semiHidden/>
    <w:unhideWhenUsed/>
    <w:rsid w:val="001059C1"/>
  </w:style>
  <w:style w:type="paragraph" w:styleId="a9">
    <w:name w:val="footer"/>
    <w:basedOn w:val="a0"/>
    <w:link w:val="aa"/>
    <w:unhideWhenUsed/>
    <w:qFormat/>
    <w:rsid w:val="001059C1"/>
    <w:pPr>
      <w:tabs>
        <w:tab w:val="center" w:pos="4677"/>
        <w:tab w:val="right" w:pos="9355"/>
      </w:tabs>
    </w:pPr>
    <w:rPr>
      <w:sz w:val="20"/>
      <w:szCs w:val="20"/>
    </w:rPr>
  </w:style>
  <w:style w:type="character" w:customStyle="1" w:styleId="aa">
    <w:name w:val="Нижний колонтитул Знак"/>
    <w:link w:val="a9"/>
    <w:rsid w:val="001059C1"/>
    <w:rPr>
      <w:rFonts w:ascii="Times New Roman" w:eastAsia="Times New Roman" w:hAnsi="Times New Roman" w:cs="Times New Roman"/>
    </w:rPr>
  </w:style>
  <w:style w:type="paragraph" w:customStyle="1" w:styleId="1-21">
    <w:name w:val="Средняя сетка 1 - Акцент 21"/>
    <w:basedOn w:val="a0"/>
    <w:uiPriority w:val="34"/>
    <w:qFormat/>
    <w:rsid w:val="001059C1"/>
    <w:pPr>
      <w:ind w:left="720"/>
      <w:contextualSpacing/>
    </w:pPr>
  </w:style>
  <w:style w:type="table" w:styleId="ab">
    <w:name w:val="Table Grid"/>
    <w:basedOn w:val="a2"/>
    <w:uiPriority w:val="59"/>
    <w:rsid w:val="00105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Абзац"/>
    <w:basedOn w:val="a0"/>
    <w:link w:val="ad"/>
    <w:qFormat/>
    <w:rsid w:val="00C32599"/>
    <w:pPr>
      <w:widowControl/>
      <w:spacing w:before="120" w:after="60"/>
      <w:ind w:firstLine="567"/>
    </w:pPr>
    <w:rPr>
      <w:sz w:val="20"/>
      <w:szCs w:val="20"/>
    </w:rPr>
  </w:style>
  <w:style w:type="character" w:customStyle="1" w:styleId="ad">
    <w:name w:val="Абзац Знак"/>
    <w:link w:val="ac"/>
    <w:rsid w:val="00C32599"/>
    <w:rPr>
      <w:rFonts w:ascii="Times New Roman" w:eastAsia="Times New Roman" w:hAnsi="Times New Roman" w:cs="Times New Roman"/>
    </w:rPr>
  </w:style>
  <w:style w:type="paragraph" w:styleId="a">
    <w:name w:val="List"/>
    <w:basedOn w:val="a0"/>
    <w:qFormat/>
    <w:rsid w:val="00C32599"/>
    <w:pPr>
      <w:widowControl/>
      <w:numPr>
        <w:numId w:val="1"/>
      </w:numPr>
      <w:spacing w:after="60"/>
    </w:pPr>
    <w:rPr>
      <w:snapToGrid w:val="0"/>
    </w:rPr>
  </w:style>
  <w:style w:type="paragraph" w:styleId="ae">
    <w:name w:val="Balloon Text"/>
    <w:basedOn w:val="a0"/>
    <w:link w:val="af"/>
    <w:uiPriority w:val="99"/>
    <w:semiHidden/>
    <w:unhideWhenUsed/>
    <w:rsid w:val="00BB1872"/>
    <w:rPr>
      <w:rFonts w:ascii="Lucida Grande CY" w:hAnsi="Lucida Grande CY"/>
      <w:sz w:val="18"/>
      <w:szCs w:val="18"/>
    </w:rPr>
  </w:style>
  <w:style w:type="character" w:customStyle="1" w:styleId="af">
    <w:name w:val="Текст выноски Знак"/>
    <w:link w:val="ae"/>
    <w:uiPriority w:val="99"/>
    <w:semiHidden/>
    <w:rsid w:val="00BB1872"/>
    <w:rPr>
      <w:rFonts w:ascii="Lucida Grande CY" w:eastAsia="Times New Roman" w:hAnsi="Lucida Grande CY" w:cs="Lucida Grande CY"/>
      <w:sz w:val="18"/>
      <w:szCs w:val="18"/>
    </w:rPr>
  </w:style>
  <w:style w:type="character" w:styleId="af0">
    <w:name w:val="Strong"/>
    <w:qFormat/>
    <w:rsid w:val="00AE374D"/>
    <w:rPr>
      <w:b/>
      <w:bCs/>
    </w:rPr>
  </w:style>
  <w:style w:type="character" w:styleId="af1">
    <w:name w:val="annotation reference"/>
    <w:uiPriority w:val="99"/>
    <w:semiHidden/>
    <w:unhideWhenUsed/>
    <w:rsid w:val="004C7683"/>
    <w:rPr>
      <w:sz w:val="18"/>
      <w:szCs w:val="18"/>
    </w:rPr>
  </w:style>
  <w:style w:type="paragraph" w:styleId="af2">
    <w:name w:val="annotation text"/>
    <w:basedOn w:val="a0"/>
    <w:link w:val="af3"/>
    <w:uiPriority w:val="99"/>
    <w:unhideWhenUsed/>
    <w:rsid w:val="004C7683"/>
    <w:rPr>
      <w:sz w:val="20"/>
      <w:szCs w:val="20"/>
    </w:rPr>
  </w:style>
  <w:style w:type="character" w:customStyle="1" w:styleId="af3">
    <w:name w:val="Текст примечания Знак"/>
    <w:link w:val="af2"/>
    <w:uiPriority w:val="99"/>
    <w:rsid w:val="004C7683"/>
    <w:rPr>
      <w:rFonts w:ascii="Times New Roman" w:eastAsia="Times New Roman" w:hAnsi="Times New Roman" w:cs="Times New Roman"/>
    </w:rPr>
  </w:style>
  <w:style w:type="paragraph" w:styleId="af4">
    <w:name w:val="annotation subject"/>
    <w:basedOn w:val="af2"/>
    <w:next w:val="af2"/>
    <w:link w:val="af5"/>
    <w:uiPriority w:val="99"/>
    <w:semiHidden/>
    <w:unhideWhenUsed/>
    <w:rsid w:val="004C7683"/>
    <w:rPr>
      <w:b/>
      <w:bCs/>
    </w:rPr>
  </w:style>
  <w:style w:type="character" w:customStyle="1" w:styleId="af5">
    <w:name w:val="Тема примечания Знак"/>
    <w:link w:val="af4"/>
    <w:uiPriority w:val="99"/>
    <w:semiHidden/>
    <w:rsid w:val="004C7683"/>
    <w:rPr>
      <w:rFonts w:ascii="Times New Roman" w:eastAsia="Times New Roman" w:hAnsi="Times New Roman" w:cs="Times New Roman"/>
      <w:b/>
      <w:bCs/>
      <w:sz w:val="20"/>
      <w:szCs w:val="20"/>
    </w:rPr>
  </w:style>
  <w:style w:type="character" w:customStyle="1" w:styleId="10">
    <w:name w:val="Заголовок 1 Знак"/>
    <w:link w:val="1"/>
    <w:uiPriority w:val="9"/>
    <w:rsid w:val="00A80FAA"/>
    <w:rPr>
      <w:rFonts w:ascii="Times New Roman" w:eastAsia="Times New Roman" w:hAnsi="Times New Roman" w:cs="Times New Roman"/>
      <w:b/>
    </w:rPr>
  </w:style>
  <w:style w:type="paragraph" w:customStyle="1" w:styleId="ConsPlusNormal">
    <w:name w:val="ConsPlusNormal"/>
    <w:rsid w:val="00445FB3"/>
    <w:pPr>
      <w:widowControl w:val="0"/>
      <w:autoSpaceDE w:val="0"/>
      <w:autoSpaceDN w:val="0"/>
      <w:adjustRightInd w:val="0"/>
      <w:ind w:firstLine="720"/>
    </w:pPr>
    <w:rPr>
      <w:rFonts w:ascii="Arial" w:hAnsi="Arial" w:cs="Arial"/>
    </w:rPr>
  </w:style>
  <w:style w:type="paragraph" w:customStyle="1" w:styleId="ConsPlusCell">
    <w:name w:val="ConsPlusCell"/>
    <w:rsid w:val="00693ABC"/>
    <w:pPr>
      <w:suppressAutoHyphens/>
      <w:autoSpaceDE w:val="0"/>
    </w:pPr>
    <w:rPr>
      <w:rFonts w:ascii="Arial" w:eastAsia="Arial" w:hAnsi="Arial" w:cs="Arial"/>
      <w:lang w:eastAsia="ar-SA"/>
    </w:rPr>
  </w:style>
  <w:style w:type="paragraph" w:customStyle="1" w:styleId="af6">
    <w:name w:val="Основной"/>
    <w:basedOn w:val="af7"/>
    <w:link w:val="af8"/>
    <w:rsid w:val="008A1C3B"/>
    <w:pPr>
      <w:widowControl/>
      <w:spacing w:after="0"/>
      <w:ind w:left="0" w:firstLine="680"/>
    </w:pPr>
    <w:rPr>
      <w:sz w:val="28"/>
    </w:rPr>
  </w:style>
  <w:style w:type="paragraph" w:styleId="af7">
    <w:name w:val="Body Text Indent"/>
    <w:basedOn w:val="a0"/>
    <w:link w:val="af9"/>
    <w:uiPriority w:val="99"/>
    <w:semiHidden/>
    <w:unhideWhenUsed/>
    <w:rsid w:val="008A1C3B"/>
    <w:pPr>
      <w:spacing w:after="120"/>
      <w:ind w:left="283"/>
    </w:pPr>
    <w:rPr>
      <w:sz w:val="20"/>
      <w:szCs w:val="20"/>
    </w:rPr>
  </w:style>
  <w:style w:type="character" w:customStyle="1" w:styleId="af9">
    <w:name w:val="Основной текст с отступом Знак"/>
    <w:link w:val="af7"/>
    <w:uiPriority w:val="99"/>
    <w:semiHidden/>
    <w:rsid w:val="008A1C3B"/>
    <w:rPr>
      <w:rFonts w:ascii="Times New Roman" w:eastAsia="Times New Roman" w:hAnsi="Times New Roman" w:cs="Times New Roman"/>
    </w:rPr>
  </w:style>
  <w:style w:type="paragraph" w:customStyle="1" w:styleId="S">
    <w:name w:val="S_Обычный"/>
    <w:basedOn w:val="a0"/>
    <w:link w:val="S0"/>
    <w:qFormat/>
    <w:rsid w:val="00592CE8"/>
    <w:pPr>
      <w:widowControl/>
      <w:spacing w:line="276" w:lineRule="auto"/>
      <w:ind w:firstLine="567"/>
    </w:pPr>
    <w:rPr>
      <w:rFonts w:ascii="Bookman Old Style" w:hAnsi="Bookman Old Style"/>
      <w:sz w:val="20"/>
      <w:szCs w:val="20"/>
    </w:rPr>
  </w:style>
  <w:style w:type="character" w:customStyle="1" w:styleId="S0">
    <w:name w:val="S_Обычный Знак"/>
    <w:link w:val="S"/>
    <w:rsid w:val="00592CE8"/>
    <w:rPr>
      <w:rFonts w:ascii="Bookman Old Style" w:eastAsia="Times New Roman" w:hAnsi="Bookman Old Style" w:cs="Times New Roman"/>
    </w:rPr>
  </w:style>
  <w:style w:type="paragraph" w:customStyle="1" w:styleId="21">
    <w:name w:val="Средняя сетка 21"/>
    <w:link w:val="22"/>
    <w:uiPriority w:val="99"/>
    <w:qFormat/>
    <w:rsid w:val="00592CE8"/>
    <w:rPr>
      <w:rFonts w:ascii="Calibri" w:hAnsi="Calibri"/>
      <w:sz w:val="22"/>
      <w:szCs w:val="22"/>
    </w:rPr>
  </w:style>
  <w:style w:type="character" w:customStyle="1" w:styleId="22">
    <w:name w:val="Средняя сетка 2 Знак"/>
    <w:link w:val="21"/>
    <w:uiPriority w:val="99"/>
    <w:rsid w:val="00592CE8"/>
    <w:rPr>
      <w:rFonts w:ascii="Calibri" w:hAnsi="Calibri"/>
      <w:sz w:val="22"/>
      <w:szCs w:val="22"/>
      <w:lang w:bidi="ar-SA"/>
    </w:rPr>
  </w:style>
  <w:style w:type="character" w:customStyle="1" w:styleId="afa">
    <w:name w:val="Основной текст_"/>
    <w:link w:val="23"/>
    <w:locked/>
    <w:rsid w:val="00592CE8"/>
    <w:rPr>
      <w:sz w:val="27"/>
      <w:szCs w:val="27"/>
      <w:shd w:val="clear" w:color="auto" w:fill="FFFFFF"/>
    </w:rPr>
  </w:style>
  <w:style w:type="paragraph" w:customStyle="1" w:styleId="23">
    <w:name w:val="Основной текст2"/>
    <w:basedOn w:val="a0"/>
    <w:link w:val="afa"/>
    <w:rsid w:val="00592CE8"/>
    <w:pPr>
      <w:shd w:val="clear" w:color="auto" w:fill="FFFFFF"/>
      <w:spacing w:before="420" w:line="322" w:lineRule="exact"/>
      <w:ind w:hanging="360"/>
    </w:pPr>
    <w:rPr>
      <w:sz w:val="27"/>
      <w:szCs w:val="27"/>
    </w:rPr>
  </w:style>
  <w:style w:type="paragraph" w:customStyle="1" w:styleId="11">
    <w:name w:val="Цветной список — акцент 11"/>
    <w:basedOn w:val="a0"/>
    <w:uiPriority w:val="34"/>
    <w:qFormat/>
    <w:rsid w:val="006B60BA"/>
    <w:pPr>
      <w:widowControl/>
      <w:ind w:left="720" w:firstLine="0"/>
      <w:contextualSpacing/>
      <w:jc w:val="left"/>
    </w:pPr>
  </w:style>
  <w:style w:type="paragraph" w:styleId="afb">
    <w:name w:val="Normal (Web)"/>
    <w:basedOn w:val="a0"/>
    <w:uiPriority w:val="99"/>
    <w:unhideWhenUsed/>
    <w:qFormat/>
    <w:rsid w:val="006C380A"/>
    <w:pPr>
      <w:widowControl/>
      <w:spacing w:before="100" w:beforeAutospacing="1" w:after="100" w:afterAutospacing="1"/>
      <w:ind w:firstLine="0"/>
      <w:jc w:val="left"/>
    </w:pPr>
  </w:style>
  <w:style w:type="paragraph" w:customStyle="1" w:styleId="ConsPlusTitle">
    <w:name w:val="ConsPlusTitle"/>
    <w:rsid w:val="00C64109"/>
    <w:pPr>
      <w:widowControl w:val="0"/>
      <w:autoSpaceDE w:val="0"/>
      <w:autoSpaceDN w:val="0"/>
      <w:adjustRightInd w:val="0"/>
    </w:pPr>
    <w:rPr>
      <w:b/>
      <w:bCs/>
      <w:sz w:val="24"/>
      <w:szCs w:val="24"/>
    </w:rPr>
  </w:style>
  <w:style w:type="character" w:customStyle="1" w:styleId="FontStyle22">
    <w:name w:val="Font Style22"/>
    <w:uiPriority w:val="99"/>
    <w:rsid w:val="006877E0"/>
    <w:rPr>
      <w:rFonts w:ascii="Times New Roman" w:hAnsi="Times New Roman" w:cs="Times New Roman"/>
      <w:sz w:val="26"/>
      <w:szCs w:val="26"/>
    </w:rPr>
  </w:style>
  <w:style w:type="character" w:customStyle="1" w:styleId="ecattext">
    <w:name w:val="ecattext"/>
    <w:basedOn w:val="a1"/>
    <w:rsid w:val="002E625A"/>
  </w:style>
  <w:style w:type="paragraph" w:styleId="HTML">
    <w:name w:val="HTML Preformatted"/>
    <w:basedOn w:val="a0"/>
    <w:link w:val="HTML0"/>
    <w:uiPriority w:val="99"/>
    <w:semiHidden/>
    <w:unhideWhenUsed/>
    <w:rsid w:val="00FB07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szCs w:val="20"/>
    </w:rPr>
  </w:style>
  <w:style w:type="character" w:customStyle="1" w:styleId="HTML0">
    <w:name w:val="Стандартный HTML Знак"/>
    <w:link w:val="HTML"/>
    <w:uiPriority w:val="99"/>
    <w:semiHidden/>
    <w:rsid w:val="00FB07B7"/>
    <w:rPr>
      <w:rFonts w:ascii="Courier New" w:eastAsia="Times New Roman" w:hAnsi="Courier New" w:cs="Courier New"/>
      <w:sz w:val="20"/>
      <w:szCs w:val="20"/>
    </w:rPr>
  </w:style>
  <w:style w:type="character" w:styleId="afc">
    <w:name w:val="Hyperlink"/>
    <w:uiPriority w:val="99"/>
    <w:unhideWhenUsed/>
    <w:rsid w:val="00FB07B7"/>
    <w:rPr>
      <w:color w:val="0000FF"/>
      <w:u w:val="single"/>
    </w:rPr>
  </w:style>
  <w:style w:type="paragraph" w:styleId="afd">
    <w:name w:val="Body Text"/>
    <w:aliases w:val="Основной текст Знак Знак Знак"/>
    <w:basedOn w:val="a0"/>
    <w:link w:val="afe"/>
    <w:unhideWhenUsed/>
    <w:qFormat/>
    <w:rsid w:val="00FB07B7"/>
    <w:pPr>
      <w:spacing w:after="120"/>
    </w:pPr>
    <w:rPr>
      <w:sz w:val="20"/>
      <w:szCs w:val="20"/>
    </w:rPr>
  </w:style>
  <w:style w:type="character" w:customStyle="1" w:styleId="afe">
    <w:name w:val="Основной текст Знак"/>
    <w:aliases w:val="Основной текст Знак Знак Знак Знак"/>
    <w:link w:val="afd"/>
    <w:rsid w:val="00FB07B7"/>
    <w:rPr>
      <w:rFonts w:ascii="Times New Roman" w:eastAsia="Times New Roman" w:hAnsi="Times New Roman" w:cs="Times New Roman"/>
    </w:rPr>
  </w:style>
  <w:style w:type="paragraph" w:customStyle="1" w:styleId="2-21">
    <w:name w:val="Средний список 2 - Акцент 21"/>
    <w:hidden/>
    <w:uiPriority w:val="99"/>
    <w:semiHidden/>
    <w:rsid w:val="00CC27F8"/>
    <w:rPr>
      <w:sz w:val="24"/>
      <w:szCs w:val="24"/>
    </w:rPr>
  </w:style>
  <w:style w:type="character" w:customStyle="1" w:styleId="af8">
    <w:name w:val="Основной Знак"/>
    <w:link w:val="af6"/>
    <w:rsid w:val="001B593A"/>
    <w:rPr>
      <w:rFonts w:ascii="Times New Roman" w:eastAsia="Times New Roman" w:hAnsi="Times New Roman" w:cs="Times New Roman"/>
      <w:sz w:val="28"/>
    </w:rPr>
  </w:style>
  <w:style w:type="character" w:customStyle="1" w:styleId="12">
    <w:name w:val="Заголовок №1_"/>
    <w:link w:val="13"/>
    <w:rsid w:val="001B593A"/>
    <w:rPr>
      <w:shd w:val="clear" w:color="auto" w:fill="FFFFFF"/>
    </w:rPr>
  </w:style>
  <w:style w:type="paragraph" w:customStyle="1" w:styleId="13">
    <w:name w:val="Заголовок №1"/>
    <w:basedOn w:val="a0"/>
    <w:link w:val="12"/>
    <w:rsid w:val="001B593A"/>
    <w:pPr>
      <w:shd w:val="clear" w:color="auto" w:fill="FFFFFF"/>
      <w:spacing w:line="0" w:lineRule="atLeast"/>
      <w:ind w:firstLine="0"/>
      <w:jc w:val="left"/>
      <w:outlineLvl w:val="0"/>
    </w:pPr>
    <w:rPr>
      <w:sz w:val="20"/>
      <w:szCs w:val="20"/>
    </w:rPr>
  </w:style>
  <w:style w:type="character" w:customStyle="1" w:styleId="2ArialUnicodeMS9pt">
    <w:name w:val="Основной текст (2) + Arial Unicode MS;9 pt"/>
    <w:rsid w:val="001B593A"/>
    <w:rPr>
      <w:rFonts w:ascii="Arial Unicode MS" w:eastAsia="Arial Unicode MS" w:hAnsi="Arial Unicode MS" w:cs="Arial Unicode MS"/>
      <w:color w:val="000000"/>
      <w:spacing w:val="0"/>
      <w:w w:val="100"/>
      <w:position w:val="0"/>
      <w:sz w:val="18"/>
      <w:szCs w:val="18"/>
      <w:shd w:val="clear" w:color="auto" w:fill="FFFFFF"/>
      <w:lang w:val="ru-RU" w:eastAsia="ru-RU" w:bidi="ru-RU"/>
    </w:rPr>
  </w:style>
  <w:style w:type="paragraph" w:customStyle="1" w:styleId="14">
    <w:name w:val="Основной текст1"/>
    <w:basedOn w:val="a0"/>
    <w:rsid w:val="00F357BA"/>
    <w:pPr>
      <w:shd w:val="clear" w:color="auto" w:fill="FFFFFF"/>
      <w:spacing w:line="298" w:lineRule="auto"/>
      <w:ind w:firstLine="400"/>
      <w:jc w:val="left"/>
    </w:pPr>
    <w:rPr>
      <w:color w:val="000000"/>
      <w:sz w:val="26"/>
      <w:szCs w:val="26"/>
      <w:lang w:bidi="ru-RU"/>
    </w:rPr>
  </w:style>
  <w:style w:type="character" w:customStyle="1" w:styleId="20">
    <w:name w:val="Заголовок 2 Знак"/>
    <w:link w:val="2"/>
    <w:rsid w:val="00A80FAA"/>
    <w:rPr>
      <w:rFonts w:ascii="Times New Roman" w:eastAsia="Times New Roman" w:hAnsi="Times New Roman" w:cs="Times New Roman"/>
      <w:b/>
      <w:bCs/>
      <w:color w:val="000000"/>
      <w:szCs w:val="26"/>
    </w:rPr>
  </w:style>
  <w:style w:type="character" w:customStyle="1" w:styleId="30">
    <w:name w:val="Заголовок 3 Знак"/>
    <w:link w:val="3"/>
    <w:uiPriority w:val="9"/>
    <w:rsid w:val="00A80FAA"/>
    <w:rPr>
      <w:rFonts w:ascii="Times New Roman" w:eastAsia="Times New Roman" w:hAnsi="Times New Roman" w:cs="Times New Roman"/>
      <w:b/>
      <w:bCs/>
    </w:rPr>
  </w:style>
  <w:style w:type="paragraph" w:customStyle="1" w:styleId="-31">
    <w:name w:val="Таблица-сетка 31"/>
    <w:basedOn w:val="1"/>
    <w:next w:val="a0"/>
    <w:uiPriority w:val="39"/>
    <w:unhideWhenUsed/>
    <w:qFormat/>
    <w:rsid w:val="00A80FAA"/>
    <w:pPr>
      <w:keepNext/>
      <w:keepLines/>
      <w:widowControl/>
      <w:spacing w:before="480" w:line="276" w:lineRule="auto"/>
      <w:ind w:firstLine="0"/>
      <w:jc w:val="left"/>
      <w:outlineLvl w:val="9"/>
    </w:pPr>
    <w:rPr>
      <w:bCs/>
      <w:color w:val="365F91"/>
      <w:sz w:val="28"/>
      <w:szCs w:val="28"/>
      <w:lang w:eastAsia="en-US"/>
    </w:rPr>
  </w:style>
  <w:style w:type="paragraph" w:styleId="24">
    <w:name w:val="toc 2"/>
    <w:basedOn w:val="a0"/>
    <w:next w:val="a0"/>
    <w:autoRedefine/>
    <w:uiPriority w:val="39"/>
    <w:unhideWhenUsed/>
    <w:qFormat/>
    <w:rsid w:val="00A80FAA"/>
    <w:pPr>
      <w:widowControl/>
      <w:spacing w:after="100" w:line="276" w:lineRule="auto"/>
      <w:ind w:left="220" w:firstLine="0"/>
      <w:jc w:val="left"/>
    </w:pPr>
    <w:rPr>
      <w:sz w:val="22"/>
      <w:szCs w:val="22"/>
      <w:lang w:eastAsia="en-US"/>
    </w:rPr>
  </w:style>
  <w:style w:type="paragraph" w:styleId="15">
    <w:name w:val="toc 1"/>
    <w:basedOn w:val="a0"/>
    <w:next w:val="a0"/>
    <w:autoRedefine/>
    <w:uiPriority w:val="39"/>
    <w:unhideWhenUsed/>
    <w:qFormat/>
    <w:rsid w:val="00054C1C"/>
    <w:pPr>
      <w:widowControl/>
      <w:tabs>
        <w:tab w:val="right" w:leader="dot" w:pos="9339"/>
      </w:tabs>
      <w:spacing w:after="100" w:line="276" w:lineRule="auto"/>
      <w:ind w:firstLine="0"/>
      <w:jc w:val="left"/>
    </w:pPr>
    <w:rPr>
      <w:sz w:val="22"/>
      <w:szCs w:val="22"/>
      <w:lang w:eastAsia="en-US"/>
    </w:rPr>
  </w:style>
  <w:style w:type="paragraph" w:styleId="31">
    <w:name w:val="toc 3"/>
    <w:basedOn w:val="a0"/>
    <w:next w:val="a0"/>
    <w:autoRedefine/>
    <w:uiPriority w:val="39"/>
    <w:unhideWhenUsed/>
    <w:qFormat/>
    <w:rsid w:val="002A110A"/>
    <w:pPr>
      <w:widowControl/>
      <w:tabs>
        <w:tab w:val="right" w:leader="dot" w:pos="9339"/>
      </w:tabs>
      <w:spacing w:after="100" w:line="276" w:lineRule="auto"/>
      <w:ind w:left="284" w:firstLine="0"/>
      <w:jc w:val="left"/>
    </w:pPr>
    <w:rPr>
      <w:sz w:val="22"/>
      <w:szCs w:val="22"/>
      <w:lang w:eastAsia="en-US"/>
    </w:rPr>
  </w:style>
  <w:style w:type="character" w:customStyle="1" w:styleId="FontStyle77">
    <w:name w:val="Font Style77"/>
    <w:uiPriority w:val="99"/>
    <w:rsid w:val="00533FDC"/>
    <w:rPr>
      <w:rFonts w:ascii="Times New Roman" w:hAnsi="Times New Roman" w:cs="Times New Roman"/>
      <w:color w:val="000000"/>
      <w:sz w:val="22"/>
      <w:szCs w:val="22"/>
    </w:rPr>
  </w:style>
  <w:style w:type="paragraph" w:customStyle="1" w:styleId="Style38">
    <w:name w:val="Style38"/>
    <w:basedOn w:val="a0"/>
    <w:uiPriority w:val="99"/>
    <w:rsid w:val="00533FDC"/>
    <w:pPr>
      <w:autoSpaceDE w:val="0"/>
      <w:autoSpaceDN w:val="0"/>
      <w:adjustRightInd w:val="0"/>
      <w:ind w:firstLine="0"/>
      <w:jc w:val="left"/>
    </w:pPr>
  </w:style>
  <w:style w:type="character" w:customStyle="1" w:styleId="FontStyle75">
    <w:name w:val="Font Style75"/>
    <w:uiPriority w:val="99"/>
    <w:rsid w:val="00533FDC"/>
    <w:rPr>
      <w:rFonts w:ascii="Times New Roman" w:hAnsi="Times New Roman" w:cs="Times New Roman"/>
      <w:color w:val="000000"/>
      <w:sz w:val="20"/>
      <w:szCs w:val="20"/>
    </w:rPr>
  </w:style>
  <w:style w:type="character" w:styleId="aff">
    <w:name w:val="FollowedHyperlink"/>
    <w:uiPriority w:val="99"/>
    <w:semiHidden/>
    <w:unhideWhenUsed/>
    <w:rsid w:val="00B07E22"/>
    <w:rPr>
      <w:color w:val="954F72"/>
      <w:u w:val="single"/>
    </w:rPr>
  </w:style>
  <w:style w:type="paragraph" w:customStyle="1" w:styleId="-11">
    <w:name w:val="Цветная заливка - Акцент 11"/>
    <w:hidden/>
    <w:uiPriority w:val="99"/>
    <w:semiHidden/>
    <w:rsid w:val="008724C7"/>
    <w:rPr>
      <w:sz w:val="24"/>
      <w:szCs w:val="24"/>
    </w:rPr>
  </w:style>
  <w:style w:type="paragraph" w:styleId="aff0">
    <w:name w:val="List Paragraph"/>
    <w:basedOn w:val="a0"/>
    <w:uiPriority w:val="99"/>
    <w:qFormat/>
    <w:rsid w:val="00301DA2"/>
    <w:pPr>
      <w:ind w:left="720"/>
      <w:contextualSpacing/>
    </w:pPr>
  </w:style>
  <w:style w:type="paragraph" w:customStyle="1" w:styleId="Default">
    <w:name w:val="Default"/>
    <w:qFormat/>
    <w:rsid w:val="00C21D33"/>
    <w:pPr>
      <w:autoSpaceDE w:val="0"/>
      <w:autoSpaceDN w:val="0"/>
      <w:adjustRightInd w:val="0"/>
    </w:pPr>
    <w:rPr>
      <w:color w:val="000000"/>
      <w:sz w:val="24"/>
      <w:szCs w:val="24"/>
    </w:rPr>
  </w:style>
  <w:style w:type="table" w:customStyle="1" w:styleId="16">
    <w:name w:val="Сетка таблицы1"/>
    <w:basedOn w:val="a2"/>
    <w:next w:val="ab"/>
    <w:qFormat/>
    <w:rsid w:val="009A712E"/>
    <w:pPr>
      <w:widowControl w:val="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3"/>
    <w:uiPriority w:val="99"/>
    <w:semiHidden/>
    <w:unhideWhenUsed/>
    <w:rsid w:val="00AD2176"/>
  </w:style>
  <w:style w:type="character" w:styleId="aff1">
    <w:name w:val="footnote reference"/>
    <w:uiPriority w:val="99"/>
    <w:semiHidden/>
    <w:unhideWhenUsed/>
    <w:qFormat/>
    <w:rsid w:val="00AD2176"/>
    <w:rPr>
      <w:vertAlign w:val="superscript"/>
    </w:rPr>
  </w:style>
  <w:style w:type="paragraph" w:styleId="aff2">
    <w:name w:val="footnote text"/>
    <w:basedOn w:val="a0"/>
    <w:link w:val="aff3"/>
    <w:uiPriority w:val="99"/>
    <w:semiHidden/>
    <w:unhideWhenUsed/>
    <w:qFormat/>
    <w:rsid w:val="00AD2176"/>
    <w:pPr>
      <w:widowControl/>
      <w:ind w:firstLine="0"/>
      <w:jc w:val="left"/>
    </w:pPr>
    <w:rPr>
      <w:sz w:val="20"/>
      <w:szCs w:val="20"/>
    </w:rPr>
  </w:style>
  <w:style w:type="character" w:customStyle="1" w:styleId="aff3">
    <w:name w:val="Текст сноски Знак"/>
    <w:basedOn w:val="a1"/>
    <w:link w:val="aff2"/>
    <w:uiPriority w:val="99"/>
    <w:semiHidden/>
    <w:rsid w:val="00AD2176"/>
  </w:style>
  <w:style w:type="table" w:customStyle="1" w:styleId="25">
    <w:name w:val="Сетка таблицы2"/>
    <w:basedOn w:val="a2"/>
    <w:next w:val="ab"/>
    <w:qFormat/>
    <w:rsid w:val="00AD2176"/>
    <w:pPr>
      <w:widowControl w:val="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0"/>
    <w:uiPriority w:val="1"/>
    <w:qFormat/>
    <w:rsid w:val="00AD2176"/>
    <w:pPr>
      <w:widowControl/>
      <w:spacing w:line="211" w:lineRule="exact"/>
      <w:ind w:firstLine="0"/>
      <w:jc w:val="center"/>
    </w:pPr>
    <w:rPr>
      <w:lang w:eastAsia="en-US"/>
    </w:rPr>
  </w:style>
  <w:style w:type="character" w:customStyle="1" w:styleId="font21">
    <w:name w:val="font21"/>
    <w:qFormat/>
    <w:rsid w:val="00AD2176"/>
    <w:rPr>
      <w:rFonts w:ascii="Times New Roman" w:hAnsi="Times New Roman" w:cs="Times New Roman" w:hint="default"/>
      <w:color w:val="000000"/>
      <w:u w:val="none"/>
    </w:rPr>
  </w:style>
  <w:style w:type="table" w:customStyle="1" w:styleId="32">
    <w:name w:val="Сетка таблицы3"/>
    <w:basedOn w:val="a2"/>
    <w:next w:val="ab"/>
    <w:qFormat/>
    <w:rsid w:val="00ED2C58"/>
    <w:pPr>
      <w:widowControl w:val="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3"/>
    <w:uiPriority w:val="99"/>
    <w:semiHidden/>
    <w:unhideWhenUsed/>
    <w:rsid w:val="00ED2C58"/>
  </w:style>
  <w:style w:type="table" w:customStyle="1" w:styleId="4">
    <w:name w:val="Сетка таблицы4"/>
    <w:basedOn w:val="a2"/>
    <w:next w:val="ab"/>
    <w:qFormat/>
    <w:rsid w:val="00ED2C58"/>
    <w:pPr>
      <w:widowControl w:val="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2"/>
    <w:next w:val="ab"/>
    <w:qFormat/>
    <w:rsid w:val="003176D2"/>
    <w:pPr>
      <w:widowControl w:val="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045912">
      <w:bodyDiv w:val="1"/>
      <w:marLeft w:val="0"/>
      <w:marRight w:val="0"/>
      <w:marTop w:val="0"/>
      <w:marBottom w:val="0"/>
      <w:divBdr>
        <w:top w:val="none" w:sz="0" w:space="0" w:color="auto"/>
        <w:left w:val="none" w:sz="0" w:space="0" w:color="auto"/>
        <w:bottom w:val="none" w:sz="0" w:space="0" w:color="auto"/>
        <w:right w:val="none" w:sz="0" w:space="0" w:color="auto"/>
      </w:divBdr>
    </w:div>
    <w:div w:id="144200855">
      <w:bodyDiv w:val="1"/>
      <w:marLeft w:val="0"/>
      <w:marRight w:val="0"/>
      <w:marTop w:val="0"/>
      <w:marBottom w:val="0"/>
      <w:divBdr>
        <w:top w:val="none" w:sz="0" w:space="0" w:color="auto"/>
        <w:left w:val="none" w:sz="0" w:space="0" w:color="auto"/>
        <w:bottom w:val="none" w:sz="0" w:space="0" w:color="auto"/>
        <w:right w:val="none" w:sz="0" w:space="0" w:color="auto"/>
      </w:divBdr>
    </w:div>
    <w:div w:id="179854704">
      <w:bodyDiv w:val="1"/>
      <w:marLeft w:val="0"/>
      <w:marRight w:val="0"/>
      <w:marTop w:val="0"/>
      <w:marBottom w:val="0"/>
      <w:divBdr>
        <w:top w:val="none" w:sz="0" w:space="0" w:color="auto"/>
        <w:left w:val="none" w:sz="0" w:space="0" w:color="auto"/>
        <w:bottom w:val="none" w:sz="0" w:space="0" w:color="auto"/>
        <w:right w:val="none" w:sz="0" w:space="0" w:color="auto"/>
      </w:divBdr>
    </w:div>
    <w:div w:id="180363457">
      <w:bodyDiv w:val="1"/>
      <w:marLeft w:val="0"/>
      <w:marRight w:val="0"/>
      <w:marTop w:val="0"/>
      <w:marBottom w:val="0"/>
      <w:divBdr>
        <w:top w:val="none" w:sz="0" w:space="0" w:color="auto"/>
        <w:left w:val="none" w:sz="0" w:space="0" w:color="auto"/>
        <w:bottom w:val="none" w:sz="0" w:space="0" w:color="auto"/>
        <w:right w:val="none" w:sz="0" w:space="0" w:color="auto"/>
      </w:divBdr>
    </w:div>
    <w:div w:id="468019007">
      <w:bodyDiv w:val="1"/>
      <w:marLeft w:val="0"/>
      <w:marRight w:val="0"/>
      <w:marTop w:val="0"/>
      <w:marBottom w:val="0"/>
      <w:divBdr>
        <w:top w:val="none" w:sz="0" w:space="0" w:color="auto"/>
        <w:left w:val="none" w:sz="0" w:space="0" w:color="auto"/>
        <w:bottom w:val="none" w:sz="0" w:space="0" w:color="auto"/>
        <w:right w:val="none" w:sz="0" w:space="0" w:color="auto"/>
      </w:divBdr>
    </w:div>
    <w:div w:id="498547904">
      <w:bodyDiv w:val="1"/>
      <w:marLeft w:val="0"/>
      <w:marRight w:val="0"/>
      <w:marTop w:val="0"/>
      <w:marBottom w:val="0"/>
      <w:divBdr>
        <w:top w:val="none" w:sz="0" w:space="0" w:color="auto"/>
        <w:left w:val="none" w:sz="0" w:space="0" w:color="auto"/>
        <w:bottom w:val="none" w:sz="0" w:space="0" w:color="auto"/>
        <w:right w:val="none" w:sz="0" w:space="0" w:color="auto"/>
      </w:divBdr>
    </w:div>
    <w:div w:id="789202531">
      <w:bodyDiv w:val="1"/>
      <w:marLeft w:val="0"/>
      <w:marRight w:val="0"/>
      <w:marTop w:val="0"/>
      <w:marBottom w:val="0"/>
      <w:divBdr>
        <w:top w:val="none" w:sz="0" w:space="0" w:color="auto"/>
        <w:left w:val="none" w:sz="0" w:space="0" w:color="auto"/>
        <w:bottom w:val="none" w:sz="0" w:space="0" w:color="auto"/>
        <w:right w:val="none" w:sz="0" w:space="0" w:color="auto"/>
      </w:divBdr>
    </w:div>
    <w:div w:id="800225211">
      <w:bodyDiv w:val="1"/>
      <w:marLeft w:val="0"/>
      <w:marRight w:val="0"/>
      <w:marTop w:val="0"/>
      <w:marBottom w:val="0"/>
      <w:divBdr>
        <w:top w:val="none" w:sz="0" w:space="0" w:color="auto"/>
        <w:left w:val="none" w:sz="0" w:space="0" w:color="auto"/>
        <w:bottom w:val="none" w:sz="0" w:space="0" w:color="auto"/>
        <w:right w:val="none" w:sz="0" w:space="0" w:color="auto"/>
      </w:divBdr>
    </w:div>
    <w:div w:id="817309251">
      <w:bodyDiv w:val="1"/>
      <w:marLeft w:val="0"/>
      <w:marRight w:val="0"/>
      <w:marTop w:val="0"/>
      <w:marBottom w:val="0"/>
      <w:divBdr>
        <w:top w:val="none" w:sz="0" w:space="0" w:color="auto"/>
        <w:left w:val="none" w:sz="0" w:space="0" w:color="auto"/>
        <w:bottom w:val="none" w:sz="0" w:space="0" w:color="auto"/>
        <w:right w:val="none" w:sz="0" w:space="0" w:color="auto"/>
      </w:divBdr>
    </w:div>
    <w:div w:id="910653037">
      <w:bodyDiv w:val="1"/>
      <w:marLeft w:val="0"/>
      <w:marRight w:val="0"/>
      <w:marTop w:val="0"/>
      <w:marBottom w:val="0"/>
      <w:divBdr>
        <w:top w:val="none" w:sz="0" w:space="0" w:color="auto"/>
        <w:left w:val="none" w:sz="0" w:space="0" w:color="auto"/>
        <w:bottom w:val="none" w:sz="0" w:space="0" w:color="auto"/>
        <w:right w:val="none" w:sz="0" w:space="0" w:color="auto"/>
      </w:divBdr>
    </w:div>
    <w:div w:id="1077939101">
      <w:bodyDiv w:val="1"/>
      <w:marLeft w:val="0"/>
      <w:marRight w:val="0"/>
      <w:marTop w:val="0"/>
      <w:marBottom w:val="0"/>
      <w:divBdr>
        <w:top w:val="none" w:sz="0" w:space="0" w:color="auto"/>
        <w:left w:val="none" w:sz="0" w:space="0" w:color="auto"/>
        <w:bottom w:val="none" w:sz="0" w:space="0" w:color="auto"/>
        <w:right w:val="none" w:sz="0" w:space="0" w:color="auto"/>
      </w:divBdr>
    </w:div>
    <w:div w:id="1141775881">
      <w:bodyDiv w:val="1"/>
      <w:marLeft w:val="0"/>
      <w:marRight w:val="0"/>
      <w:marTop w:val="0"/>
      <w:marBottom w:val="0"/>
      <w:divBdr>
        <w:top w:val="none" w:sz="0" w:space="0" w:color="auto"/>
        <w:left w:val="none" w:sz="0" w:space="0" w:color="auto"/>
        <w:bottom w:val="none" w:sz="0" w:space="0" w:color="auto"/>
        <w:right w:val="none" w:sz="0" w:space="0" w:color="auto"/>
      </w:divBdr>
    </w:div>
    <w:div w:id="1276595426">
      <w:bodyDiv w:val="1"/>
      <w:marLeft w:val="0"/>
      <w:marRight w:val="0"/>
      <w:marTop w:val="0"/>
      <w:marBottom w:val="0"/>
      <w:divBdr>
        <w:top w:val="none" w:sz="0" w:space="0" w:color="auto"/>
        <w:left w:val="none" w:sz="0" w:space="0" w:color="auto"/>
        <w:bottom w:val="none" w:sz="0" w:space="0" w:color="auto"/>
        <w:right w:val="none" w:sz="0" w:space="0" w:color="auto"/>
      </w:divBdr>
    </w:div>
    <w:div w:id="1573463561">
      <w:bodyDiv w:val="1"/>
      <w:marLeft w:val="0"/>
      <w:marRight w:val="0"/>
      <w:marTop w:val="0"/>
      <w:marBottom w:val="0"/>
      <w:divBdr>
        <w:top w:val="none" w:sz="0" w:space="0" w:color="auto"/>
        <w:left w:val="none" w:sz="0" w:space="0" w:color="auto"/>
        <w:bottom w:val="none" w:sz="0" w:space="0" w:color="auto"/>
        <w:right w:val="none" w:sz="0" w:space="0" w:color="auto"/>
      </w:divBdr>
    </w:div>
    <w:div w:id="1576738307">
      <w:bodyDiv w:val="1"/>
      <w:marLeft w:val="0"/>
      <w:marRight w:val="0"/>
      <w:marTop w:val="0"/>
      <w:marBottom w:val="0"/>
      <w:divBdr>
        <w:top w:val="none" w:sz="0" w:space="0" w:color="auto"/>
        <w:left w:val="none" w:sz="0" w:space="0" w:color="auto"/>
        <w:bottom w:val="none" w:sz="0" w:space="0" w:color="auto"/>
        <w:right w:val="none" w:sz="0" w:space="0" w:color="auto"/>
      </w:divBdr>
    </w:div>
    <w:div w:id="1577400427">
      <w:bodyDiv w:val="1"/>
      <w:marLeft w:val="0"/>
      <w:marRight w:val="0"/>
      <w:marTop w:val="0"/>
      <w:marBottom w:val="0"/>
      <w:divBdr>
        <w:top w:val="none" w:sz="0" w:space="0" w:color="auto"/>
        <w:left w:val="none" w:sz="0" w:space="0" w:color="auto"/>
        <w:bottom w:val="none" w:sz="0" w:space="0" w:color="auto"/>
        <w:right w:val="none" w:sz="0" w:space="0" w:color="auto"/>
      </w:divBdr>
    </w:div>
    <w:div w:id="1699426666">
      <w:bodyDiv w:val="1"/>
      <w:marLeft w:val="0"/>
      <w:marRight w:val="0"/>
      <w:marTop w:val="0"/>
      <w:marBottom w:val="0"/>
      <w:divBdr>
        <w:top w:val="none" w:sz="0" w:space="0" w:color="auto"/>
        <w:left w:val="none" w:sz="0" w:space="0" w:color="auto"/>
        <w:bottom w:val="none" w:sz="0" w:space="0" w:color="auto"/>
        <w:right w:val="none" w:sz="0" w:space="0" w:color="auto"/>
      </w:divBdr>
    </w:div>
    <w:div w:id="1710764190">
      <w:bodyDiv w:val="1"/>
      <w:marLeft w:val="0"/>
      <w:marRight w:val="0"/>
      <w:marTop w:val="0"/>
      <w:marBottom w:val="0"/>
      <w:divBdr>
        <w:top w:val="none" w:sz="0" w:space="0" w:color="auto"/>
        <w:left w:val="none" w:sz="0" w:space="0" w:color="auto"/>
        <w:bottom w:val="none" w:sz="0" w:space="0" w:color="auto"/>
        <w:right w:val="none" w:sz="0" w:space="0" w:color="auto"/>
      </w:divBdr>
    </w:div>
    <w:div w:id="1720861132">
      <w:bodyDiv w:val="1"/>
      <w:marLeft w:val="0"/>
      <w:marRight w:val="0"/>
      <w:marTop w:val="0"/>
      <w:marBottom w:val="0"/>
      <w:divBdr>
        <w:top w:val="none" w:sz="0" w:space="0" w:color="auto"/>
        <w:left w:val="none" w:sz="0" w:space="0" w:color="auto"/>
        <w:bottom w:val="none" w:sz="0" w:space="0" w:color="auto"/>
        <w:right w:val="none" w:sz="0" w:space="0" w:color="auto"/>
      </w:divBdr>
    </w:div>
    <w:div w:id="1761026017">
      <w:bodyDiv w:val="1"/>
      <w:marLeft w:val="0"/>
      <w:marRight w:val="0"/>
      <w:marTop w:val="0"/>
      <w:marBottom w:val="0"/>
      <w:divBdr>
        <w:top w:val="none" w:sz="0" w:space="0" w:color="auto"/>
        <w:left w:val="none" w:sz="0" w:space="0" w:color="auto"/>
        <w:bottom w:val="none" w:sz="0" w:space="0" w:color="auto"/>
        <w:right w:val="none" w:sz="0" w:space="0" w:color="auto"/>
      </w:divBdr>
    </w:div>
    <w:div w:id="1798260584">
      <w:bodyDiv w:val="1"/>
      <w:marLeft w:val="0"/>
      <w:marRight w:val="0"/>
      <w:marTop w:val="0"/>
      <w:marBottom w:val="0"/>
      <w:divBdr>
        <w:top w:val="none" w:sz="0" w:space="0" w:color="auto"/>
        <w:left w:val="none" w:sz="0" w:space="0" w:color="auto"/>
        <w:bottom w:val="none" w:sz="0" w:space="0" w:color="auto"/>
        <w:right w:val="none" w:sz="0" w:space="0" w:color="auto"/>
      </w:divBdr>
    </w:div>
    <w:div w:id="1980914610">
      <w:bodyDiv w:val="1"/>
      <w:marLeft w:val="0"/>
      <w:marRight w:val="0"/>
      <w:marTop w:val="0"/>
      <w:marBottom w:val="0"/>
      <w:divBdr>
        <w:top w:val="none" w:sz="0" w:space="0" w:color="auto"/>
        <w:left w:val="none" w:sz="0" w:space="0" w:color="auto"/>
        <w:bottom w:val="none" w:sz="0" w:space="0" w:color="auto"/>
        <w:right w:val="none" w:sz="0" w:space="0" w:color="auto"/>
      </w:divBdr>
    </w:div>
    <w:div w:id="2050260449">
      <w:bodyDiv w:val="1"/>
      <w:marLeft w:val="0"/>
      <w:marRight w:val="0"/>
      <w:marTop w:val="0"/>
      <w:marBottom w:val="0"/>
      <w:divBdr>
        <w:top w:val="none" w:sz="0" w:space="0" w:color="auto"/>
        <w:left w:val="none" w:sz="0" w:space="0" w:color="auto"/>
        <w:bottom w:val="none" w:sz="0" w:space="0" w:color="auto"/>
        <w:right w:val="none" w:sz="0" w:space="0" w:color="auto"/>
      </w:divBdr>
    </w:div>
    <w:div w:id="2056158075">
      <w:bodyDiv w:val="1"/>
      <w:marLeft w:val="0"/>
      <w:marRight w:val="0"/>
      <w:marTop w:val="0"/>
      <w:marBottom w:val="0"/>
      <w:divBdr>
        <w:top w:val="none" w:sz="0" w:space="0" w:color="auto"/>
        <w:left w:val="none" w:sz="0" w:space="0" w:color="auto"/>
        <w:bottom w:val="none" w:sz="0" w:space="0" w:color="auto"/>
        <w:right w:val="none" w:sz="0" w:space="0" w:color="auto"/>
      </w:divBdr>
    </w:div>
    <w:div w:id="20741557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onsultant.ru/document/cons_doc_LAW_343/53c250d24e8de4b2cbd94da82c5e935a2dfaf89e/"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8F2AC0-287F-4ECA-80EC-2003F5F58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27</Pages>
  <Words>7859</Words>
  <Characters>44802</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52556</CharactersWithSpaces>
  <SharedDoc>false</SharedDoc>
  <HLinks>
    <vt:vector size="120" baseType="variant">
      <vt:variant>
        <vt:i4>1114166</vt:i4>
      </vt:variant>
      <vt:variant>
        <vt:i4>116</vt:i4>
      </vt:variant>
      <vt:variant>
        <vt:i4>0</vt:i4>
      </vt:variant>
      <vt:variant>
        <vt:i4>5</vt:i4>
      </vt:variant>
      <vt:variant>
        <vt:lpwstr/>
      </vt:variant>
      <vt:variant>
        <vt:lpwstr>_Toc104210249</vt:lpwstr>
      </vt:variant>
      <vt:variant>
        <vt:i4>1114166</vt:i4>
      </vt:variant>
      <vt:variant>
        <vt:i4>110</vt:i4>
      </vt:variant>
      <vt:variant>
        <vt:i4>0</vt:i4>
      </vt:variant>
      <vt:variant>
        <vt:i4>5</vt:i4>
      </vt:variant>
      <vt:variant>
        <vt:lpwstr/>
      </vt:variant>
      <vt:variant>
        <vt:lpwstr>_Toc104210248</vt:lpwstr>
      </vt:variant>
      <vt:variant>
        <vt:i4>1114166</vt:i4>
      </vt:variant>
      <vt:variant>
        <vt:i4>104</vt:i4>
      </vt:variant>
      <vt:variant>
        <vt:i4>0</vt:i4>
      </vt:variant>
      <vt:variant>
        <vt:i4>5</vt:i4>
      </vt:variant>
      <vt:variant>
        <vt:lpwstr/>
      </vt:variant>
      <vt:variant>
        <vt:lpwstr>_Toc104210247</vt:lpwstr>
      </vt:variant>
      <vt:variant>
        <vt:i4>1114166</vt:i4>
      </vt:variant>
      <vt:variant>
        <vt:i4>98</vt:i4>
      </vt:variant>
      <vt:variant>
        <vt:i4>0</vt:i4>
      </vt:variant>
      <vt:variant>
        <vt:i4>5</vt:i4>
      </vt:variant>
      <vt:variant>
        <vt:lpwstr/>
      </vt:variant>
      <vt:variant>
        <vt:lpwstr>_Toc104210246</vt:lpwstr>
      </vt:variant>
      <vt:variant>
        <vt:i4>1114166</vt:i4>
      </vt:variant>
      <vt:variant>
        <vt:i4>92</vt:i4>
      </vt:variant>
      <vt:variant>
        <vt:i4>0</vt:i4>
      </vt:variant>
      <vt:variant>
        <vt:i4>5</vt:i4>
      </vt:variant>
      <vt:variant>
        <vt:lpwstr/>
      </vt:variant>
      <vt:variant>
        <vt:lpwstr>_Toc104210245</vt:lpwstr>
      </vt:variant>
      <vt:variant>
        <vt:i4>1114166</vt:i4>
      </vt:variant>
      <vt:variant>
        <vt:i4>86</vt:i4>
      </vt:variant>
      <vt:variant>
        <vt:i4>0</vt:i4>
      </vt:variant>
      <vt:variant>
        <vt:i4>5</vt:i4>
      </vt:variant>
      <vt:variant>
        <vt:lpwstr/>
      </vt:variant>
      <vt:variant>
        <vt:lpwstr>_Toc104210244</vt:lpwstr>
      </vt:variant>
      <vt:variant>
        <vt:i4>1114166</vt:i4>
      </vt:variant>
      <vt:variant>
        <vt:i4>80</vt:i4>
      </vt:variant>
      <vt:variant>
        <vt:i4>0</vt:i4>
      </vt:variant>
      <vt:variant>
        <vt:i4>5</vt:i4>
      </vt:variant>
      <vt:variant>
        <vt:lpwstr/>
      </vt:variant>
      <vt:variant>
        <vt:lpwstr>_Toc104210243</vt:lpwstr>
      </vt:variant>
      <vt:variant>
        <vt:i4>1114166</vt:i4>
      </vt:variant>
      <vt:variant>
        <vt:i4>74</vt:i4>
      </vt:variant>
      <vt:variant>
        <vt:i4>0</vt:i4>
      </vt:variant>
      <vt:variant>
        <vt:i4>5</vt:i4>
      </vt:variant>
      <vt:variant>
        <vt:lpwstr/>
      </vt:variant>
      <vt:variant>
        <vt:lpwstr>_Toc104210242</vt:lpwstr>
      </vt:variant>
      <vt:variant>
        <vt:i4>1114166</vt:i4>
      </vt:variant>
      <vt:variant>
        <vt:i4>68</vt:i4>
      </vt:variant>
      <vt:variant>
        <vt:i4>0</vt:i4>
      </vt:variant>
      <vt:variant>
        <vt:i4>5</vt:i4>
      </vt:variant>
      <vt:variant>
        <vt:lpwstr/>
      </vt:variant>
      <vt:variant>
        <vt:lpwstr>_Toc104210241</vt:lpwstr>
      </vt:variant>
      <vt:variant>
        <vt:i4>1114166</vt:i4>
      </vt:variant>
      <vt:variant>
        <vt:i4>62</vt:i4>
      </vt:variant>
      <vt:variant>
        <vt:i4>0</vt:i4>
      </vt:variant>
      <vt:variant>
        <vt:i4>5</vt:i4>
      </vt:variant>
      <vt:variant>
        <vt:lpwstr/>
      </vt:variant>
      <vt:variant>
        <vt:lpwstr>_Toc104210240</vt:lpwstr>
      </vt:variant>
      <vt:variant>
        <vt:i4>1441846</vt:i4>
      </vt:variant>
      <vt:variant>
        <vt:i4>56</vt:i4>
      </vt:variant>
      <vt:variant>
        <vt:i4>0</vt:i4>
      </vt:variant>
      <vt:variant>
        <vt:i4>5</vt:i4>
      </vt:variant>
      <vt:variant>
        <vt:lpwstr/>
      </vt:variant>
      <vt:variant>
        <vt:lpwstr>_Toc104210239</vt:lpwstr>
      </vt:variant>
      <vt:variant>
        <vt:i4>1441846</vt:i4>
      </vt:variant>
      <vt:variant>
        <vt:i4>50</vt:i4>
      </vt:variant>
      <vt:variant>
        <vt:i4>0</vt:i4>
      </vt:variant>
      <vt:variant>
        <vt:i4>5</vt:i4>
      </vt:variant>
      <vt:variant>
        <vt:lpwstr/>
      </vt:variant>
      <vt:variant>
        <vt:lpwstr>_Toc104210238</vt:lpwstr>
      </vt:variant>
      <vt:variant>
        <vt:i4>1441846</vt:i4>
      </vt:variant>
      <vt:variant>
        <vt:i4>44</vt:i4>
      </vt:variant>
      <vt:variant>
        <vt:i4>0</vt:i4>
      </vt:variant>
      <vt:variant>
        <vt:i4>5</vt:i4>
      </vt:variant>
      <vt:variant>
        <vt:lpwstr/>
      </vt:variant>
      <vt:variant>
        <vt:lpwstr>_Toc104210237</vt:lpwstr>
      </vt:variant>
      <vt:variant>
        <vt:i4>1441846</vt:i4>
      </vt:variant>
      <vt:variant>
        <vt:i4>38</vt:i4>
      </vt:variant>
      <vt:variant>
        <vt:i4>0</vt:i4>
      </vt:variant>
      <vt:variant>
        <vt:i4>5</vt:i4>
      </vt:variant>
      <vt:variant>
        <vt:lpwstr/>
      </vt:variant>
      <vt:variant>
        <vt:lpwstr>_Toc104210236</vt:lpwstr>
      </vt:variant>
      <vt:variant>
        <vt:i4>1441846</vt:i4>
      </vt:variant>
      <vt:variant>
        <vt:i4>32</vt:i4>
      </vt:variant>
      <vt:variant>
        <vt:i4>0</vt:i4>
      </vt:variant>
      <vt:variant>
        <vt:i4>5</vt:i4>
      </vt:variant>
      <vt:variant>
        <vt:lpwstr/>
      </vt:variant>
      <vt:variant>
        <vt:lpwstr>_Toc104210235</vt:lpwstr>
      </vt:variant>
      <vt:variant>
        <vt:i4>1441846</vt:i4>
      </vt:variant>
      <vt:variant>
        <vt:i4>26</vt:i4>
      </vt:variant>
      <vt:variant>
        <vt:i4>0</vt:i4>
      </vt:variant>
      <vt:variant>
        <vt:i4>5</vt:i4>
      </vt:variant>
      <vt:variant>
        <vt:lpwstr/>
      </vt:variant>
      <vt:variant>
        <vt:lpwstr>_Toc104210234</vt:lpwstr>
      </vt:variant>
      <vt:variant>
        <vt:i4>1441846</vt:i4>
      </vt:variant>
      <vt:variant>
        <vt:i4>20</vt:i4>
      </vt:variant>
      <vt:variant>
        <vt:i4>0</vt:i4>
      </vt:variant>
      <vt:variant>
        <vt:i4>5</vt:i4>
      </vt:variant>
      <vt:variant>
        <vt:lpwstr/>
      </vt:variant>
      <vt:variant>
        <vt:lpwstr>_Toc104210233</vt:lpwstr>
      </vt:variant>
      <vt:variant>
        <vt:i4>1441846</vt:i4>
      </vt:variant>
      <vt:variant>
        <vt:i4>14</vt:i4>
      </vt:variant>
      <vt:variant>
        <vt:i4>0</vt:i4>
      </vt:variant>
      <vt:variant>
        <vt:i4>5</vt:i4>
      </vt:variant>
      <vt:variant>
        <vt:lpwstr/>
      </vt:variant>
      <vt:variant>
        <vt:lpwstr>_Toc104210232</vt:lpwstr>
      </vt:variant>
      <vt:variant>
        <vt:i4>1441846</vt:i4>
      </vt:variant>
      <vt:variant>
        <vt:i4>8</vt:i4>
      </vt:variant>
      <vt:variant>
        <vt:i4>0</vt:i4>
      </vt:variant>
      <vt:variant>
        <vt:i4>5</vt:i4>
      </vt:variant>
      <vt:variant>
        <vt:lpwstr/>
      </vt:variant>
      <vt:variant>
        <vt:lpwstr>_Toc104210231</vt:lpwstr>
      </vt:variant>
      <vt:variant>
        <vt:i4>1441846</vt:i4>
      </vt:variant>
      <vt:variant>
        <vt:i4>2</vt:i4>
      </vt:variant>
      <vt:variant>
        <vt:i4>0</vt:i4>
      </vt:variant>
      <vt:variant>
        <vt:i4>5</vt:i4>
      </vt:variant>
      <vt:variant>
        <vt:lpwstr/>
      </vt:variant>
      <vt:variant>
        <vt:lpwstr>_Toc104210230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Травян Оксана</dc:creator>
  <cp:lastModifiedBy>архитектор5</cp:lastModifiedBy>
  <cp:revision>7</cp:revision>
  <cp:lastPrinted>2024-04-08T06:53:00Z</cp:lastPrinted>
  <dcterms:created xsi:type="dcterms:W3CDTF">2024-04-05T12:07:00Z</dcterms:created>
  <dcterms:modified xsi:type="dcterms:W3CDTF">2024-04-16T08:29:00Z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417955</vt:lpwstr>
  </property>
  <property fmtid="{D5CDD505-2E9C-101B-9397-08002B2CF9AE}" name="NXPowerLiteSettings" pid="3">
    <vt:lpwstr>C7000400038000</vt:lpwstr>
  </property>
  <property fmtid="{D5CDD505-2E9C-101B-9397-08002B2CF9AE}" name="NXPowerLiteVersion" pid="4">
    <vt:lpwstr>S10.2.0</vt:lpwstr>
  </property>
</Properties>
</file>